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95B" w:rsidRDefault="0007095B" w:rsidP="0007095B">
      <w:pPr>
        <w:rPr>
          <w:lang w:val="kk-KZ"/>
        </w:rPr>
      </w:pPr>
    </w:p>
    <w:p w:rsidR="007E7916" w:rsidRDefault="00B567F2" w:rsidP="009C57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9C5770">
        <w:rPr>
          <w:b/>
          <w:sz w:val="28"/>
          <w:szCs w:val="28"/>
        </w:rPr>
        <w:t xml:space="preserve">утверждении должностного лица </w:t>
      </w:r>
    </w:p>
    <w:p w:rsidR="007E7916" w:rsidRDefault="009C5770" w:rsidP="009C57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ответственного за рассмотрение и</w:t>
      </w:r>
    </w:p>
    <w:p w:rsidR="007E7916" w:rsidRDefault="009C5770" w:rsidP="009C57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порядка рассмотрения жалоб по </w:t>
      </w:r>
    </w:p>
    <w:p w:rsidR="00B567F2" w:rsidRPr="00254208" w:rsidRDefault="009C5770" w:rsidP="009C57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государственным закупкам </w:t>
      </w:r>
    </w:p>
    <w:p w:rsidR="00B567F2" w:rsidRDefault="00B567F2" w:rsidP="00B567F2">
      <w:pPr>
        <w:jc w:val="both"/>
        <w:rPr>
          <w:sz w:val="28"/>
          <w:szCs w:val="28"/>
        </w:rPr>
      </w:pPr>
    </w:p>
    <w:p w:rsidR="00B567F2" w:rsidRPr="00254208" w:rsidRDefault="00B567F2" w:rsidP="00B567F2">
      <w:pPr>
        <w:jc w:val="both"/>
        <w:rPr>
          <w:sz w:val="28"/>
          <w:szCs w:val="28"/>
        </w:rPr>
      </w:pPr>
    </w:p>
    <w:p w:rsidR="00936727" w:rsidRDefault="00B567F2" w:rsidP="00936727">
      <w:pPr>
        <w:ind w:firstLine="708"/>
        <w:jc w:val="both"/>
        <w:rPr>
          <w:b/>
          <w:sz w:val="28"/>
          <w:szCs w:val="28"/>
        </w:rPr>
      </w:pPr>
      <w:r w:rsidRPr="009C5770">
        <w:rPr>
          <w:sz w:val="28"/>
          <w:szCs w:val="28"/>
        </w:rPr>
        <w:t xml:space="preserve">На основании </w:t>
      </w:r>
      <w:r w:rsidR="009C5770" w:rsidRPr="009C5770">
        <w:rPr>
          <w:sz w:val="28"/>
          <w:szCs w:val="28"/>
        </w:rPr>
        <w:t>пункта 590 приказа Министра финансов Республики Казахстан от 9 октября 2024 года № 687 «Об утверждении Правил осуществления государственных закупок»</w:t>
      </w:r>
      <w:r w:rsidR="00FF07D5">
        <w:rPr>
          <w:sz w:val="28"/>
          <w:szCs w:val="28"/>
          <w:lang w:val="kk-KZ"/>
        </w:rPr>
        <w:t>,</w:t>
      </w:r>
      <w:r w:rsidR="009C5770" w:rsidRPr="009C5770">
        <w:rPr>
          <w:sz w:val="28"/>
          <w:szCs w:val="28"/>
        </w:rPr>
        <w:t xml:space="preserve"> </w:t>
      </w:r>
      <w:r w:rsidRPr="009C5770">
        <w:rPr>
          <w:sz w:val="28"/>
          <w:szCs w:val="28"/>
        </w:rPr>
        <w:t>п.7.4.4 Устава ТОО «</w:t>
      </w:r>
      <w:proofErr w:type="spellStart"/>
      <w:r w:rsidRPr="009C5770">
        <w:rPr>
          <w:sz w:val="28"/>
          <w:szCs w:val="28"/>
        </w:rPr>
        <w:t>Казстройсистема</w:t>
      </w:r>
      <w:proofErr w:type="spellEnd"/>
      <w:r w:rsidRPr="009C5770">
        <w:rPr>
          <w:sz w:val="28"/>
          <w:szCs w:val="28"/>
        </w:rPr>
        <w:t xml:space="preserve">» (далее - Товарищество), в целях реализации </w:t>
      </w:r>
      <w:r w:rsidR="009C5770">
        <w:rPr>
          <w:sz w:val="28"/>
          <w:szCs w:val="28"/>
        </w:rPr>
        <w:t xml:space="preserve">прав потенциальных поставщиков государственных закупок и недопущения коррупционных правонарушений </w:t>
      </w:r>
      <w:r w:rsidRPr="007E7916">
        <w:rPr>
          <w:b/>
          <w:sz w:val="28"/>
          <w:szCs w:val="28"/>
        </w:rPr>
        <w:t>ПРИКАЗЫВАЮ:</w:t>
      </w:r>
    </w:p>
    <w:p w:rsidR="00EA3785" w:rsidRPr="00936727" w:rsidRDefault="002B4BDF" w:rsidP="00936727">
      <w:pPr>
        <w:pStyle w:val="af0"/>
        <w:numPr>
          <w:ilvl w:val="0"/>
          <w:numId w:val="19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 w:rsidRPr="00936727">
        <w:rPr>
          <w:sz w:val="28"/>
          <w:szCs w:val="28"/>
        </w:rPr>
        <w:t>Ответственность</w:t>
      </w:r>
      <w:r w:rsidR="009C5770" w:rsidRPr="00936727">
        <w:rPr>
          <w:sz w:val="28"/>
          <w:szCs w:val="28"/>
        </w:rPr>
        <w:t xml:space="preserve"> за рассмотрение жалоб потенциальных поставщиков государственных закупок </w:t>
      </w:r>
      <w:r w:rsidRPr="00936727">
        <w:rPr>
          <w:sz w:val="28"/>
          <w:szCs w:val="28"/>
        </w:rPr>
        <w:t xml:space="preserve">возложить на </w:t>
      </w:r>
      <w:proofErr w:type="spellStart"/>
      <w:r w:rsidRPr="00936727">
        <w:rPr>
          <w:sz w:val="28"/>
          <w:szCs w:val="28"/>
        </w:rPr>
        <w:t>компл</w:t>
      </w:r>
      <w:r w:rsidR="00055A1A" w:rsidRPr="00936727">
        <w:rPr>
          <w:sz w:val="28"/>
          <w:szCs w:val="28"/>
        </w:rPr>
        <w:t>а</w:t>
      </w:r>
      <w:r w:rsidRPr="00936727">
        <w:rPr>
          <w:sz w:val="28"/>
          <w:szCs w:val="28"/>
        </w:rPr>
        <w:t>енс</w:t>
      </w:r>
      <w:proofErr w:type="spellEnd"/>
      <w:r w:rsidR="005900DD">
        <w:rPr>
          <w:sz w:val="28"/>
          <w:szCs w:val="28"/>
          <w:lang w:val="kk-KZ"/>
        </w:rPr>
        <w:t>-офицра – Ахметжанова М.А.</w:t>
      </w:r>
    </w:p>
    <w:p w:rsidR="00B567F2" w:rsidRPr="00EA3785" w:rsidRDefault="002B4BDF" w:rsidP="00EA3785">
      <w:pPr>
        <w:ind w:firstLine="708"/>
        <w:jc w:val="both"/>
        <w:rPr>
          <w:color w:val="000000"/>
          <w:sz w:val="28"/>
          <w:szCs w:val="28"/>
        </w:rPr>
      </w:pPr>
      <w:r w:rsidRPr="00936727">
        <w:rPr>
          <w:color w:val="000000"/>
          <w:sz w:val="28"/>
          <w:szCs w:val="28"/>
        </w:rPr>
        <w:t>При невозможнос</w:t>
      </w:r>
      <w:r w:rsidR="007E7916" w:rsidRPr="00936727">
        <w:rPr>
          <w:color w:val="000000"/>
          <w:sz w:val="28"/>
          <w:szCs w:val="28"/>
        </w:rPr>
        <w:t>ти</w:t>
      </w:r>
      <w:r w:rsidR="007E7916">
        <w:rPr>
          <w:color w:val="000000"/>
          <w:sz w:val="28"/>
          <w:szCs w:val="28"/>
        </w:rPr>
        <w:t xml:space="preserve"> рассмотреть жалобу </w:t>
      </w:r>
      <w:proofErr w:type="spellStart"/>
      <w:r w:rsidR="007E7916">
        <w:rPr>
          <w:color w:val="000000"/>
          <w:sz w:val="28"/>
          <w:szCs w:val="28"/>
        </w:rPr>
        <w:t>комплаенс</w:t>
      </w:r>
      <w:proofErr w:type="spellEnd"/>
      <w:r w:rsidR="007E7916">
        <w:rPr>
          <w:color w:val="000000"/>
          <w:sz w:val="28"/>
          <w:szCs w:val="28"/>
          <w:lang w:val="kk-KZ"/>
        </w:rPr>
        <w:t>-</w:t>
      </w:r>
      <w:r w:rsidRPr="00EA3785">
        <w:rPr>
          <w:color w:val="000000"/>
          <w:sz w:val="28"/>
          <w:szCs w:val="28"/>
        </w:rPr>
        <w:t xml:space="preserve">офицером, по причинам предусмотренным Трудовым кодексом Республики Казахстан, </w:t>
      </w:r>
      <w:r w:rsidR="005900DD">
        <w:rPr>
          <w:color w:val="000000"/>
          <w:sz w:val="28"/>
          <w:szCs w:val="28"/>
          <w:lang w:val="kk-KZ"/>
        </w:rPr>
        <w:t xml:space="preserve">рассмотрение </w:t>
      </w:r>
      <w:r w:rsidR="00ED7459" w:rsidRPr="00EA3785">
        <w:rPr>
          <w:color w:val="000000"/>
          <w:sz w:val="28"/>
          <w:szCs w:val="28"/>
          <w:lang w:val="kk-KZ"/>
        </w:rPr>
        <w:t xml:space="preserve">жалоб </w:t>
      </w:r>
      <w:r w:rsidR="005900DD">
        <w:rPr>
          <w:color w:val="000000"/>
          <w:sz w:val="28"/>
          <w:szCs w:val="28"/>
          <w:lang w:val="kk-KZ"/>
        </w:rPr>
        <w:t xml:space="preserve">возложить на </w:t>
      </w:r>
      <w:r w:rsidR="003519AC" w:rsidRPr="00EA3785">
        <w:rPr>
          <w:color w:val="000000"/>
          <w:sz w:val="28"/>
          <w:szCs w:val="28"/>
          <w:lang w:val="kk-KZ"/>
        </w:rPr>
        <w:t>внутренн</w:t>
      </w:r>
      <w:r w:rsidR="005900DD">
        <w:rPr>
          <w:color w:val="000000"/>
          <w:sz w:val="28"/>
          <w:szCs w:val="28"/>
          <w:lang w:val="kk-KZ"/>
        </w:rPr>
        <w:t>его</w:t>
      </w:r>
      <w:r w:rsidR="003519AC" w:rsidRPr="00EA3785">
        <w:rPr>
          <w:color w:val="000000"/>
          <w:sz w:val="28"/>
          <w:szCs w:val="28"/>
          <w:lang w:val="kk-KZ"/>
        </w:rPr>
        <w:t xml:space="preserve"> аудитор</w:t>
      </w:r>
      <w:r w:rsidR="005900DD">
        <w:rPr>
          <w:color w:val="000000"/>
          <w:sz w:val="28"/>
          <w:szCs w:val="28"/>
          <w:lang w:val="kk-KZ"/>
        </w:rPr>
        <w:t>а</w:t>
      </w:r>
      <w:r w:rsidR="00B567F2" w:rsidRPr="00EA3785">
        <w:rPr>
          <w:color w:val="000000"/>
          <w:spacing w:val="2"/>
          <w:sz w:val="28"/>
          <w:szCs w:val="28"/>
        </w:rPr>
        <w:t>.</w:t>
      </w:r>
    </w:p>
    <w:p w:rsidR="000E6F88" w:rsidRDefault="00EA3785" w:rsidP="00B567F2">
      <w:pPr>
        <w:ind w:firstLine="709"/>
        <w:jc w:val="both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>2</w:t>
      </w:r>
      <w:r w:rsidR="000E6F88">
        <w:rPr>
          <w:color w:val="000000"/>
          <w:spacing w:val="2"/>
          <w:sz w:val="28"/>
          <w:szCs w:val="28"/>
          <w:lang w:val="kk-KZ"/>
        </w:rPr>
        <w:t xml:space="preserve">. </w:t>
      </w:r>
      <w:r w:rsidR="002B4BDF">
        <w:rPr>
          <w:color w:val="000000"/>
          <w:spacing w:val="2"/>
          <w:sz w:val="28"/>
          <w:szCs w:val="28"/>
          <w:lang w:val="kk-KZ"/>
        </w:rPr>
        <w:t>У</w:t>
      </w:r>
      <w:r w:rsidR="007E7916">
        <w:rPr>
          <w:color w:val="000000"/>
          <w:spacing w:val="2"/>
          <w:sz w:val="28"/>
          <w:szCs w:val="28"/>
          <w:lang w:val="kk-KZ"/>
        </w:rPr>
        <w:t>твердить порядок рассмотрения жа</w:t>
      </w:r>
      <w:r w:rsidR="002B4BDF">
        <w:rPr>
          <w:color w:val="000000"/>
          <w:spacing w:val="2"/>
          <w:sz w:val="28"/>
          <w:szCs w:val="28"/>
          <w:lang w:val="kk-KZ"/>
        </w:rPr>
        <w:t>лоб по государственным закупкам согасно приложению к настящему приказу</w:t>
      </w:r>
      <w:r w:rsidR="000E6F88">
        <w:rPr>
          <w:color w:val="000000"/>
          <w:spacing w:val="2"/>
          <w:sz w:val="28"/>
          <w:szCs w:val="28"/>
          <w:lang w:val="kk-KZ"/>
        </w:rPr>
        <w:t>.</w:t>
      </w:r>
    </w:p>
    <w:p w:rsidR="002B4BDF" w:rsidRPr="000E6F88" w:rsidRDefault="00EA3785" w:rsidP="00B567F2">
      <w:pPr>
        <w:ind w:firstLine="709"/>
        <w:jc w:val="both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>3</w:t>
      </w:r>
      <w:r w:rsidR="002B4BDF">
        <w:rPr>
          <w:color w:val="000000"/>
          <w:spacing w:val="2"/>
          <w:sz w:val="28"/>
          <w:szCs w:val="28"/>
          <w:lang w:val="kk-KZ"/>
        </w:rPr>
        <w:t xml:space="preserve">. </w:t>
      </w:r>
      <w:r w:rsidR="00055A1A">
        <w:rPr>
          <w:color w:val="000000"/>
          <w:spacing w:val="2"/>
          <w:sz w:val="28"/>
          <w:szCs w:val="28"/>
          <w:lang w:val="kk-KZ"/>
        </w:rPr>
        <w:t>В целях соблюдения принципа открытости и прозрачности процесса государственных закупок, опуб</w:t>
      </w:r>
      <w:r w:rsidR="007E7916">
        <w:rPr>
          <w:color w:val="000000"/>
          <w:spacing w:val="2"/>
          <w:sz w:val="28"/>
          <w:szCs w:val="28"/>
          <w:lang w:val="kk-KZ"/>
        </w:rPr>
        <w:t>ликовать порядок рассмотрения жа</w:t>
      </w:r>
      <w:r w:rsidR="00055A1A">
        <w:rPr>
          <w:color w:val="000000"/>
          <w:spacing w:val="2"/>
          <w:sz w:val="28"/>
          <w:szCs w:val="28"/>
          <w:lang w:val="kk-KZ"/>
        </w:rPr>
        <w:t xml:space="preserve">лоб по государственным закупкам на интернет-ресурсе Товарищества. </w:t>
      </w:r>
    </w:p>
    <w:p w:rsidR="00EA3785" w:rsidRDefault="00B567F2" w:rsidP="004914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Исполнение</w:t>
      </w:r>
      <w:r w:rsidRPr="00741ABC">
        <w:rPr>
          <w:sz w:val="28"/>
          <w:szCs w:val="28"/>
        </w:rPr>
        <w:t xml:space="preserve"> </w:t>
      </w:r>
      <w:r w:rsidR="00462AA1">
        <w:rPr>
          <w:sz w:val="28"/>
          <w:szCs w:val="28"/>
          <w:lang w:val="kk-KZ"/>
        </w:rPr>
        <w:t xml:space="preserve">настоящего </w:t>
      </w:r>
      <w:r w:rsidR="002B4BDF">
        <w:rPr>
          <w:sz w:val="28"/>
          <w:szCs w:val="28"/>
        </w:rPr>
        <w:t xml:space="preserve">пункта </w:t>
      </w:r>
      <w:r w:rsidR="00462AA1">
        <w:rPr>
          <w:sz w:val="28"/>
          <w:szCs w:val="28"/>
          <w:lang w:val="kk-KZ"/>
        </w:rPr>
        <w:t xml:space="preserve">приказа </w:t>
      </w:r>
      <w:r>
        <w:rPr>
          <w:sz w:val="28"/>
          <w:szCs w:val="28"/>
        </w:rPr>
        <w:t>возложить на системного администратора.</w:t>
      </w:r>
    </w:p>
    <w:p w:rsidR="004914DC" w:rsidRDefault="00462AA1" w:rsidP="004914DC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kk-KZ"/>
        </w:rPr>
        <w:t>4</w:t>
      </w:r>
      <w:r w:rsidR="00EA3785">
        <w:rPr>
          <w:sz w:val="28"/>
          <w:szCs w:val="28"/>
          <w:lang w:val="kk-KZ"/>
        </w:rPr>
        <w:t xml:space="preserve">. </w:t>
      </w:r>
      <w:r w:rsidR="00EA3785">
        <w:rPr>
          <w:sz w:val="28"/>
          <w:szCs w:val="28"/>
        </w:rPr>
        <w:t xml:space="preserve">Контроль за исполнением настоящего приказа оставляю за собой. </w:t>
      </w:r>
      <w:r w:rsidR="00B567F2">
        <w:rPr>
          <w:sz w:val="28"/>
          <w:szCs w:val="28"/>
        </w:rPr>
        <w:t xml:space="preserve"> </w:t>
      </w:r>
    </w:p>
    <w:p w:rsidR="00B567F2" w:rsidRPr="004914DC" w:rsidRDefault="00462AA1" w:rsidP="004914D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5</w:t>
      </w:r>
      <w:r w:rsidR="004914DC">
        <w:rPr>
          <w:color w:val="000000"/>
          <w:sz w:val="28"/>
          <w:szCs w:val="28"/>
          <w:lang w:val="kk-KZ"/>
        </w:rPr>
        <w:t xml:space="preserve">. </w:t>
      </w:r>
      <w:r w:rsidR="00B567F2" w:rsidRPr="004914DC">
        <w:rPr>
          <w:sz w:val="28"/>
          <w:szCs w:val="28"/>
        </w:rPr>
        <w:t>Настоящий приказ вступает в силу со дня его подписания.</w:t>
      </w:r>
    </w:p>
    <w:p w:rsidR="00B567F2" w:rsidRDefault="00B567F2" w:rsidP="00B567F2">
      <w:pPr>
        <w:ind w:firstLine="709"/>
        <w:jc w:val="both"/>
        <w:rPr>
          <w:sz w:val="28"/>
          <w:szCs w:val="28"/>
        </w:rPr>
      </w:pPr>
    </w:p>
    <w:p w:rsidR="00B567F2" w:rsidRPr="00254208" w:rsidRDefault="00B567F2" w:rsidP="00B567F2">
      <w:pPr>
        <w:ind w:firstLine="709"/>
        <w:jc w:val="both"/>
        <w:rPr>
          <w:sz w:val="28"/>
          <w:szCs w:val="28"/>
        </w:rPr>
      </w:pPr>
    </w:p>
    <w:p w:rsidR="00B567F2" w:rsidRPr="000E6F88" w:rsidRDefault="00B567F2" w:rsidP="00B567F2">
      <w:pPr>
        <w:jc w:val="both"/>
        <w:rPr>
          <w:b/>
          <w:sz w:val="28"/>
          <w:szCs w:val="28"/>
          <w:lang w:val="kk-KZ"/>
        </w:rPr>
      </w:pPr>
      <w:r w:rsidRPr="00CA469F">
        <w:rPr>
          <w:b/>
          <w:sz w:val="28"/>
          <w:szCs w:val="28"/>
        </w:rPr>
        <w:t>Генеральный директор</w:t>
      </w:r>
      <w:r w:rsidRPr="00CA469F">
        <w:rPr>
          <w:b/>
          <w:sz w:val="28"/>
          <w:szCs w:val="28"/>
        </w:rPr>
        <w:tab/>
      </w:r>
      <w:r w:rsidRPr="00CA469F">
        <w:rPr>
          <w:b/>
          <w:sz w:val="28"/>
          <w:szCs w:val="28"/>
        </w:rPr>
        <w:tab/>
      </w:r>
      <w:r w:rsidRPr="00CA469F">
        <w:rPr>
          <w:b/>
          <w:sz w:val="28"/>
          <w:szCs w:val="28"/>
        </w:rPr>
        <w:tab/>
      </w:r>
      <w:r w:rsidR="002B4334">
        <w:rPr>
          <w:b/>
          <w:sz w:val="28"/>
          <w:szCs w:val="28"/>
          <w:lang w:val="kk-KZ"/>
        </w:rPr>
        <w:t>подписано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bookmarkStart w:id="0" w:name="_GoBack"/>
      <w:bookmarkEnd w:id="0"/>
      <w:r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  <w:lang w:val="kk-KZ"/>
        </w:rPr>
        <w:tab/>
        <w:t xml:space="preserve">         </w:t>
      </w:r>
      <w:r>
        <w:rPr>
          <w:b/>
          <w:sz w:val="28"/>
          <w:szCs w:val="28"/>
        </w:rPr>
        <w:t xml:space="preserve"> </w:t>
      </w:r>
      <w:r w:rsidRPr="00CA469F">
        <w:rPr>
          <w:b/>
          <w:sz w:val="28"/>
          <w:szCs w:val="28"/>
        </w:rPr>
        <w:t>А. Т</w:t>
      </w:r>
      <w:r w:rsidR="000E6F88">
        <w:rPr>
          <w:b/>
          <w:sz w:val="28"/>
          <w:szCs w:val="28"/>
          <w:lang w:val="kk-KZ"/>
        </w:rPr>
        <w:t>оненчук</w:t>
      </w:r>
    </w:p>
    <w:p w:rsidR="00B567F2" w:rsidRDefault="00B567F2" w:rsidP="00B567F2">
      <w:pPr>
        <w:ind w:left="5664" w:firstLine="708"/>
        <w:jc w:val="both"/>
        <w:rPr>
          <w:color w:val="000000"/>
          <w:sz w:val="28"/>
          <w:szCs w:val="28"/>
        </w:rPr>
      </w:pPr>
    </w:p>
    <w:p w:rsidR="00B567F2" w:rsidRPr="00942072" w:rsidRDefault="00B567F2" w:rsidP="0007095B">
      <w:pPr>
        <w:rPr>
          <w:lang w:val="kk-KZ"/>
        </w:rPr>
      </w:pPr>
    </w:p>
    <w:p w:rsidR="0007095B" w:rsidRDefault="0007095B" w:rsidP="0007095B">
      <w:pPr>
        <w:jc w:val="both"/>
        <w:rPr>
          <w:b/>
          <w:sz w:val="28"/>
          <w:szCs w:val="28"/>
          <w:lang w:val="kk-KZ"/>
        </w:rPr>
      </w:pPr>
    </w:p>
    <w:p w:rsidR="0007095B" w:rsidRDefault="0007095B" w:rsidP="0007095B">
      <w:pPr>
        <w:jc w:val="both"/>
        <w:rPr>
          <w:b/>
          <w:sz w:val="28"/>
          <w:szCs w:val="28"/>
          <w:lang w:val="kk-KZ"/>
        </w:rPr>
      </w:pPr>
    </w:p>
    <w:p w:rsidR="0007095B" w:rsidRDefault="0007095B" w:rsidP="0007095B">
      <w:pPr>
        <w:jc w:val="both"/>
        <w:rPr>
          <w:b/>
          <w:sz w:val="28"/>
          <w:szCs w:val="28"/>
          <w:lang w:val="kk-KZ"/>
        </w:rPr>
      </w:pPr>
    </w:p>
    <w:p w:rsidR="00F53FF9" w:rsidRPr="00F53FF9" w:rsidRDefault="00F53FF9" w:rsidP="00F53FF9">
      <w:pPr>
        <w:rPr>
          <w:rFonts w:cs="Arial"/>
          <w:sz w:val="28"/>
          <w:szCs w:val="28"/>
          <w:lang w:val="kk-KZ"/>
        </w:rPr>
      </w:pPr>
    </w:p>
    <w:p w:rsidR="00F53FF9" w:rsidRPr="00F53FF9" w:rsidRDefault="00F53FF9" w:rsidP="00F53FF9">
      <w:pPr>
        <w:rPr>
          <w:rFonts w:cs="Arial"/>
          <w:sz w:val="28"/>
          <w:szCs w:val="28"/>
          <w:lang w:val="kk-KZ"/>
        </w:rPr>
      </w:pPr>
    </w:p>
    <w:p w:rsidR="00B567F2" w:rsidRDefault="00B567F2" w:rsidP="004D20E3">
      <w:pPr>
        <w:ind w:left="5664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к приказу </w:t>
      </w:r>
    </w:p>
    <w:p w:rsidR="00B567F2" w:rsidRDefault="00B567F2" w:rsidP="004D20E3">
      <w:pPr>
        <w:ind w:left="5664" w:firstLine="708"/>
        <w:jc w:val="both"/>
        <w:rPr>
          <w:color w:val="000000"/>
          <w:sz w:val="28"/>
          <w:szCs w:val="28"/>
        </w:rPr>
      </w:pPr>
      <w:r w:rsidRPr="00BF640F">
        <w:rPr>
          <w:color w:val="000000"/>
          <w:sz w:val="28"/>
          <w:szCs w:val="28"/>
        </w:rPr>
        <w:t xml:space="preserve">генерального директора </w:t>
      </w:r>
    </w:p>
    <w:p w:rsidR="00B567F2" w:rsidRPr="00BF640F" w:rsidRDefault="00B567F2" w:rsidP="004D20E3">
      <w:pPr>
        <w:ind w:left="5664" w:firstLine="708"/>
        <w:jc w:val="both"/>
        <w:rPr>
          <w:color w:val="000000"/>
          <w:sz w:val="28"/>
          <w:szCs w:val="28"/>
        </w:rPr>
      </w:pPr>
      <w:r w:rsidRPr="00BF640F">
        <w:rPr>
          <w:color w:val="000000"/>
          <w:sz w:val="28"/>
          <w:szCs w:val="28"/>
        </w:rPr>
        <w:t>ТОО «</w:t>
      </w:r>
      <w:proofErr w:type="spellStart"/>
      <w:r w:rsidRPr="00BF640F">
        <w:rPr>
          <w:color w:val="000000"/>
          <w:sz w:val="28"/>
          <w:szCs w:val="28"/>
        </w:rPr>
        <w:t>Казстройстстема</w:t>
      </w:r>
      <w:proofErr w:type="spellEnd"/>
      <w:r w:rsidRPr="00BF640F">
        <w:rPr>
          <w:color w:val="000000"/>
          <w:sz w:val="28"/>
          <w:szCs w:val="28"/>
        </w:rPr>
        <w:t>»</w:t>
      </w:r>
    </w:p>
    <w:p w:rsidR="00B567F2" w:rsidRPr="00BF640F" w:rsidRDefault="000F7750" w:rsidP="00B567F2">
      <w:pPr>
        <w:ind w:left="4112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ab/>
      </w:r>
      <w:r w:rsidR="004D20E3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№</w:t>
      </w:r>
      <w:r w:rsidR="003A1564">
        <w:rPr>
          <w:color w:val="000000"/>
          <w:sz w:val="28"/>
          <w:szCs w:val="28"/>
          <w:lang w:val="kk-KZ"/>
        </w:rPr>
        <w:t>04-</w:t>
      </w:r>
      <w:r w:rsidR="003A1564" w:rsidRPr="00ED7459">
        <w:rPr>
          <w:color w:val="000000"/>
          <w:sz w:val="28"/>
          <w:szCs w:val="28"/>
          <w:lang w:val="kk-KZ"/>
        </w:rPr>
        <w:t>03/1</w:t>
      </w:r>
      <w:r w:rsidR="00B567F2" w:rsidRPr="00ED7459">
        <w:rPr>
          <w:color w:val="000000"/>
          <w:sz w:val="28"/>
          <w:szCs w:val="28"/>
        </w:rPr>
        <w:t xml:space="preserve"> </w:t>
      </w:r>
      <w:r w:rsidR="00055A1A" w:rsidRPr="00ED7459">
        <w:rPr>
          <w:color w:val="000000"/>
          <w:sz w:val="28"/>
          <w:szCs w:val="28"/>
        </w:rPr>
        <w:t>от</w:t>
      </w:r>
      <w:r w:rsidR="00055A1A">
        <w:rPr>
          <w:color w:val="000000"/>
          <w:sz w:val="28"/>
          <w:szCs w:val="28"/>
        </w:rPr>
        <w:t xml:space="preserve"> 09.01.2025г.</w:t>
      </w:r>
    </w:p>
    <w:p w:rsidR="00B567F2" w:rsidRDefault="00B567F2" w:rsidP="00B567F2">
      <w:pPr>
        <w:ind w:firstLine="709"/>
        <w:jc w:val="center"/>
        <w:rPr>
          <w:b/>
          <w:color w:val="000000"/>
          <w:sz w:val="28"/>
          <w:szCs w:val="28"/>
        </w:rPr>
      </w:pPr>
    </w:p>
    <w:p w:rsidR="00B567F2" w:rsidRDefault="00B567F2" w:rsidP="00B567F2">
      <w:pPr>
        <w:ind w:firstLine="709"/>
        <w:jc w:val="center"/>
        <w:rPr>
          <w:b/>
          <w:color w:val="000000"/>
          <w:sz w:val="28"/>
          <w:szCs w:val="28"/>
        </w:rPr>
      </w:pPr>
    </w:p>
    <w:p w:rsidR="00B567F2" w:rsidRPr="00D30D4F" w:rsidRDefault="00055A1A" w:rsidP="00B567F2">
      <w:pPr>
        <w:ind w:firstLine="709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Порядок рассмотрения жалоб потенциальных поставщиков по государственным закупкам осуществляемым товариществом</w:t>
      </w:r>
      <w:r w:rsidR="00B567F2">
        <w:rPr>
          <w:b/>
          <w:color w:val="000000"/>
          <w:sz w:val="28"/>
          <w:szCs w:val="28"/>
        </w:rPr>
        <w:t xml:space="preserve"> с ограниченной ответственностью «</w:t>
      </w:r>
      <w:proofErr w:type="spellStart"/>
      <w:r w:rsidR="00B567F2">
        <w:rPr>
          <w:b/>
          <w:color w:val="000000"/>
          <w:sz w:val="28"/>
          <w:szCs w:val="28"/>
        </w:rPr>
        <w:t>Казстройсистема</w:t>
      </w:r>
      <w:proofErr w:type="spellEnd"/>
      <w:r w:rsidR="00B567F2">
        <w:rPr>
          <w:b/>
          <w:color w:val="000000"/>
          <w:sz w:val="28"/>
          <w:szCs w:val="28"/>
        </w:rPr>
        <w:t>»</w:t>
      </w:r>
    </w:p>
    <w:p w:rsidR="00B567F2" w:rsidRPr="00D30D4F" w:rsidRDefault="00B567F2" w:rsidP="00B567F2">
      <w:pPr>
        <w:ind w:firstLine="709"/>
        <w:jc w:val="both"/>
        <w:rPr>
          <w:color w:val="000000"/>
          <w:sz w:val="28"/>
          <w:szCs w:val="28"/>
        </w:rPr>
      </w:pPr>
    </w:p>
    <w:p w:rsidR="00F76F1B" w:rsidRPr="009D60E9" w:rsidRDefault="00055A1A" w:rsidP="009D60E9">
      <w:pPr>
        <w:pStyle w:val="af0"/>
        <w:numPr>
          <w:ilvl w:val="0"/>
          <w:numId w:val="17"/>
        </w:numPr>
        <w:ind w:left="0" w:firstLine="708"/>
        <w:jc w:val="both"/>
        <w:rPr>
          <w:color w:val="000000"/>
          <w:sz w:val="28"/>
          <w:szCs w:val="28"/>
        </w:rPr>
      </w:pPr>
      <w:r w:rsidRPr="009D60E9">
        <w:rPr>
          <w:color w:val="000000"/>
          <w:spacing w:val="2"/>
          <w:sz w:val="28"/>
          <w:szCs w:val="28"/>
          <w:shd w:val="clear" w:color="auto" w:fill="FFFFFF"/>
        </w:rPr>
        <w:t>Настоящий</w:t>
      </w:r>
      <w:r w:rsidR="00F76F1B" w:rsidRPr="009D60E9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9D60E9">
        <w:rPr>
          <w:color w:val="000000"/>
          <w:sz w:val="28"/>
          <w:szCs w:val="28"/>
        </w:rPr>
        <w:t>порядок рассмотрения жалоб потенциальных поставщиков по государственным закупкам осуществляемым товариществом с ограниченной ответственностью «</w:t>
      </w:r>
      <w:proofErr w:type="spellStart"/>
      <w:r w:rsidRPr="009D60E9">
        <w:rPr>
          <w:color w:val="000000"/>
          <w:sz w:val="28"/>
          <w:szCs w:val="28"/>
        </w:rPr>
        <w:t>Казстройсистема</w:t>
      </w:r>
      <w:proofErr w:type="spellEnd"/>
      <w:r w:rsidRPr="009D60E9">
        <w:rPr>
          <w:color w:val="000000"/>
          <w:sz w:val="28"/>
          <w:szCs w:val="28"/>
        </w:rPr>
        <w:t>»</w:t>
      </w:r>
      <w:r w:rsidR="00F76F1B" w:rsidRPr="009D60E9">
        <w:rPr>
          <w:b/>
          <w:color w:val="000000"/>
          <w:sz w:val="28"/>
          <w:szCs w:val="28"/>
        </w:rPr>
        <w:t xml:space="preserve"> </w:t>
      </w:r>
      <w:r w:rsidR="00F76F1B" w:rsidRPr="009D60E9">
        <w:rPr>
          <w:color w:val="000000"/>
          <w:spacing w:val="2"/>
          <w:sz w:val="28"/>
          <w:szCs w:val="28"/>
          <w:shd w:val="clear" w:color="auto" w:fill="FFFFFF"/>
        </w:rPr>
        <w:t xml:space="preserve">разработано в </w:t>
      </w:r>
      <w:r w:rsidR="00C532F2" w:rsidRPr="009D60E9">
        <w:rPr>
          <w:color w:val="000000"/>
          <w:spacing w:val="2"/>
          <w:sz w:val="28"/>
          <w:szCs w:val="28"/>
          <w:shd w:val="clear" w:color="auto" w:fill="FFFFFF"/>
        </w:rPr>
        <w:t xml:space="preserve">целях соблюдения </w:t>
      </w:r>
      <w:r w:rsidR="00C532F2" w:rsidRPr="009D60E9">
        <w:rPr>
          <w:sz w:val="28"/>
          <w:szCs w:val="28"/>
        </w:rPr>
        <w:t xml:space="preserve">принципов осуществления государственных закупок, указанных в пункте 1 статьи </w:t>
      </w:r>
      <w:r w:rsidR="009D60E9" w:rsidRPr="009D60E9">
        <w:rPr>
          <w:sz w:val="28"/>
          <w:szCs w:val="28"/>
        </w:rPr>
        <w:t>5 Закона Республики Казахстан «</w:t>
      </w:r>
      <w:r w:rsidR="00F76F1B" w:rsidRPr="009D60E9">
        <w:rPr>
          <w:sz w:val="28"/>
          <w:szCs w:val="28"/>
        </w:rPr>
        <w:t xml:space="preserve">О </w:t>
      </w:r>
      <w:r w:rsidR="009D60E9" w:rsidRPr="009D60E9">
        <w:rPr>
          <w:sz w:val="28"/>
          <w:szCs w:val="28"/>
        </w:rPr>
        <w:t>государственных закупках» от 1 июля 2024 года № 106-VIII ЗРК</w:t>
      </w:r>
      <w:r w:rsidR="00F76F1B" w:rsidRPr="009D60E9">
        <w:rPr>
          <w:color w:val="000000"/>
          <w:spacing w:val="2"/>
          <w:sz w:val="28"/>
          <w:szCs w:val="28"/>
          <w:shd w:val="clear" w:color="auto" w:fill="FFFFFF"/>
        </w:rPr>
        <w:t>.</w:t>
      </w:r>
    </w:p>
    <w:p w:rsidR="009D60E9" w:rsidRPr="009D60E9" w:rsidRDefault="009D60E9" w:rsidP="009D60E9">
      <w:pPr>
        <w:pStyle w:val="af0"/>
        <w:numPr>
          <w:ilvl w:val="0"/>
          <w:numId w:val="17"/>
        </w:numPr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  <w:shd w:val="clear" w:color="auto" w:fill="FFFFFF"/>
        </w:rPr>
        <w:t xml:space="preserve">Жалоба потенциальных поставщиков рассматривается </w:t>
      </w:r>
      <w:r w:rsidR="00406966">
        <w:rPr>
          <w:color w:val="000000"/>
          <w:spacing w:val="2"/>
          <w:sz w:val="28"/>
          <w:szCs w:val="28"/>
          <w:shd w:val="clear" w:color="auto" w:fill="FFFFFF"/>
        </w:rPr>
        <w:t xml:space="preserve">антикоррупционной </w:t>
      </w:r>
      <w:proofErr w:type="spellStart"/>
      <w:r>
        <w:rPr>
          <w:color w:val="000000"/>
          <w:spacing w:val="2"/>
          <w:sz w:val="28"/>
          <w:szCs w:val="28"/>
          <w:shd w:val="clear" w:color="auto" w:fill="FFFFFF"/>
        </w:rPr>
        <w:t>комплаенс</w:t>
      </w:r>
      <w:proofErr w:type="spellEnd"/>
      <w:r>
        <w:rPr>
          <w:color w:val="000000"/>
          <w:spacing w:val="2"/>
          <w:sz w:val="28"/>
          <w:szCs w:val="28"/>
          <w:shd w:val="clear" w:color="auto" w:fill="FFFFFF"/>
        </w:rPr>
        <w:t xml:space="preserve"> службой Товарищества</w:t>
      </w:r>
      <w:r w:rsidR="00406966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406966" w:rsidRPr="00B32209">
        <w:rPr>
          <w:color w:val="000000"/>
          <w:spacing w:val="2"/>
          <w:sz w:val="28"/>
          <w:szCs w:val="28"/>
          <w:shd w:val="clear" w:color="auto" w:fill="FFFFFF"/>
        </w:rPr>
        <w:t>(далее - АКС)</w:t>
      </w:r>
      <w:r>
        <w:rPr>
          <w:color w:val="000000"/>
          <w:spacing w:val="2"/>
          <w:sz w:val="28"/>
          <w:szCs w:val="28"/>
          <w:shd w:val="clear" w:color="auto" w:fill="FFFFFF"/>
        </w:rPr>
        <w:t>, ответственным за рассмотрение таких обращений</w:t>
      </w:r>
      <w:r w:rsidR="007B654D">
        <w:rPr>
          <w:color w:val="000000"/>
          <w:spacing w:val="2"/>
          <w:sz w:val="28"/>
          <w:szCs w:val="28"/>
          <w:shd w:val="clear" w:color="auto" w:fill="FFFFFF"/>
        </w:rPr>
        <w:t>,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 в течении трех рабочих дней с момента поступления </w:t>
      </w:r>
      <w:r w:rsidR="007B654D">
        <w:rPr>
          <w:color w:val="000000"/>
          <w:spacing w:val="2"/>
          <w:sz w:val="28"/>
          <w:szCs w:val="28"/>
          <w:shd w:val="clear" w:color="auto" w:fill="FFFFFF"/>
        </w:rPr>
        <w:t xml:space="preserve">и регистрации </w:t>
      </w:r>
      <w:r>
        <w:rPr>
          <w:color w:val="000000"/>
          <w:spacing w:val="2"/>
          <w:sz w:val="28"/>
          <w:szCs w:val="28"/>
          <w:shd w:val="clear" w:color="auto" w:fill="FFFFFF"/>
        </w:rPr>
        <w:t>жалобы</w:t>
      </w:r>
      <w:r w:rsidR="007B654D">
        <w:rPr>
          <w:color w:val="000000"/>
          <w:spacing w:val="2"/>
          <w:sz w:val="28"/>
          <w:szCs w:val="28"/>
          <w:shd w:val="clear" w:color="auto" w:fill="FFFFFF"/>
        </w:rPr>
        <w:t>, в том числе поступающие и автоматический регистрирующиеся через веб-портал государственных закупок</w:t>
      </w:r>
      <w:r>
        <w:rPr>
          <w:color w:val="000000"/>
          <w:spacing w:val="2"/>
          <w:sz w:val="28"/>
          <w:szCs w:val="28"/>
          <w:shd w:val="clear" w:color="auto" w:fill="FFFFFF"/>
        </w:rPr>
        <w:t>.</w:t>
      </w:r>
    </w:p>
    <w:p w:rsidR="009D60E9" w:rsidRPr="00B7044D" w:rsidRDefault="009D60E9" w:rsidP="009D60E9">
      <w:pPr>
        <w:pStyle w:val="af0"/>
        <w:numPr>
          <w:ilvl w:val="0"/>
          <w:numId w:val="17"/>
        </w:numPr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  <w:shd w:val="clear" w:color="auto" w:fill="FFFFFF"/>
        </w:rPr>
        <w:t>Жалобы по госуда</w:t>
      </w:r>
      <w:r w:rsidR="002D6602">
        <w:rPr>
          <w:color w:val="000000"/>
          <w:spacing w:val="2"/>
          <w:sz w:val="28"/>
          <w:szCs w:val="28"/>
          <w:shd w:val="clear" w:color="auto" w:fill="FFFFFF"/>
        </w:rPr>
        <w:t xml:space="preserve">рственным закупкам, поступающие и автоматический регистрирующиеся </w:t>
      </w:r>
      <w:r>
        <w:rPr>
          <w:color w:val="000000"/>
          <w:spacing w:val="2"/>
          <w:sz w:val="28"/>
          <w:szCs w:val="28"/>
          <w:shd w:val="clear" w:color="auto" w:fill="FFFFFF"/>
        </w:rPr>
        <w:t>веб-портал</w:t>
      </w:r>
      <w:r w:rsidR="002D6602">
        <w:rPr>
          <w:color w:val="000000"/>
          <w:spacing w:val="2"/>
          <w:sz w:val="28"/>
          <w:szCs w:val="28"/>
          <w:shd w:val="clear" w:color="auto" w:fill="FFFFFF"/>
        </w:rPr>
        <w:t>ом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 государственных закупок</w:t>
      </w:r>
      <w:r w:rsidR="002D6602">
        <w:rPr>
          <w:color w:val="000000"/>
          <w:spacing w:val="2"/>
          <w:sz w:val="28"/>
          <w:szCs w:val="28"/>
          <w:shd w:val="clear" w:color="auto" w:fill="FFFFFF"/>
        </w:rPr>
        <w:t>, а также результаты рассмотрения таких жалоб не подлежат отдельной регистрации в журнале входящей и исходящей корреспонденции Товарищества.</w:t>
      </w:r>
    </w:p>
    <w:p w:rsidR="009D60E9" w:rsidRPr="00B32209" w:rsidRDefault="009D60E9" w:rsidP="009D60E9">
      <w:pPr>
        <w:pStyle w:val="af0"/>
        <w:numPr>
          <w:ilvl w:val="0"/>
          <w:numId w:val="17"/>
        </w:numPr>
        <w:ind w:left="0" w:firstLine="708"/>
        <w:jc w:val="both"/>
        <w:rPr>
          <w:color w:val="000000"/>
          <w:sz w:val="28"/>
          <w:szCs w:val="28"/>
        </w:rPr>
      </w:pPr>
      <w:r w:rsidRPr="00B32209">
        <w:rPr>
          <w:color w:val="000000"/>
          <w:spacing w:val="2"/>
          <w:sz w:val="28"/>
          <w:szCs w:val="28"/>
          <w:shd w:val="clear" w:color="auto" w:fill="FFFFFF"/>
        </w:rPr>
        <w:t>При рассмотрении</w:t>
      </w:r>
      <w:r w:rsidR="00FF3395">
        <w:rPr>
          <w:color w:val="000000"/>
          <w:spacing w:val="2"/>
          <w:sz w:val="28"/>
          <w:szCs w:val="28"/>
          <w:shd w:val="clear" w:color="auto" w:fill="FFFFFF"/>
        </w:rPr>
        <w:t xml:space="preserve"> жалоб потенциальных поставщиков по государственным закупкам</w:t>
      </w:r>
      <w:r w:rsidR="002D6602" w:rsidRPr="00B32209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406966">
        <w:rPr>
          <w:color w:val="000000"/>
          <w:spacing w:val="2"/>
          <w:sz w:val="28"/>
          <w:szCs w:val="28"/>
          <w:shd w:val="clear" w:color="auto" w:fill="FFFFFF"/>
        </w:rPr>
        <w:t>АКС</w:t>
      </w:r>
      <w:r w:rsidR="00B32209" w:rsidRPr="00B32209">
        <w:rPr>
          <w:color w:val="000000"/>
          <w:spacing w:val="2"/>
          <w:sz w:val="28"/>
          <w:szCs w:val="28"/>
          <w:shd w:val="clear" w:color="auto" w:fill="FFFFFF"/>
        </w:rPr>
        <w:t xml:space="preserve"> должна действовать добросовестно, разумно и справедливо, соблюдая содержащиеся в законодательстве требования, нравственные принципы общества, а также правила деловой этики</w:t>
      </w:r>
      <w:r w:rsidR="00B32209">
        <w:rPr>
          <w:color w:val="000000"/>
          <w:spacing w:val="2"/>
          <w:sz w:val="28"/>
          <w:szCs w:val="28"/>
          <w:shd w:val="clear" w:color="auto" w:fill="FFFFFF"/>
        </w:rPr>
        <w:t>.</w:t>
      </w:r>
      <w:r w:rsidR="00FF3395">
        <w:rPr>
          <w:color w:val="000000"/>
          <w:spacing w:val="2"/>
          <w:sz w:val="28"/>
          <w:szCs w:val="28"/>
          <w:shd w:val="clear" w:color="auto" w:fill="FFFFFF"/>
        </w:rPr>
        <w:t xml:space="preserve"> Кроме того, АКС осуществляет всесторонний охват процедуры государственных закупок по жалобе потенциальных поставщиков, на предмет соблюдения законодате</w:t>
      </w:r>
      <w:r w:rsidR="00153FE4">
        <w:rPr>
          <w:color w:val="000000"/>
          <w:spacing w:val="2"/>
          <w:sz w:val="28"/>
          <w:szCs w:val="28"/>
          <w:shd w:val="clear" w:color="auto" w:fill="FFFFFF"/>
        </w:rPr>
        <w:t>льства о государственных закуп</w:t>
      </w:r>
      <w:r w:rsidR="00153FE4">
        <w:rPr>
          <w:color w:val="000000"/>
          <w:spacing w:val="2"/>
          <w:sz w:val="28"/>
          <w:szCs w:val="28"/>
          <w:shd w:val="clear" w:color="auto" w:fill="FFFFFF"/>
          <w:lang w:val="kk-KZ"/>
        </w:rPr>
        <w:t>ах</w:t>
      </w:r>
      <w:r w:rsidR="00FF3395">
        <w:rPr>
          <w:color w:val="000000"/>
          <w:spacing w:val="2"/>
          <w:sz w:val="28"/>
          <w:szCs w:val="28"/>
          <w:shd w:val="clear" w:color="auto" w:fill="FFFFFF"/>
        </w:rPr>
        <w:t xml:space="preserve">, которые повлияли или могли повлиять на </w:t>
      </w:r>
      <w:r w:rsidR="00153FE4">
        <w:rPr>
          <w:color w:val="000000"/>
          <w:spacing w:val="2"/>
          <w:sz w:val="28"/>
          <w:szCs w:val="28"/>
          <w:shd w:val="clear" w:color="auto" w:fill="FFFFFF"/>
          <w:lang w:val="kk-KZ"/>
        </w:rPr>
        <w:t>итоги государственных закупок</w:t>
      </w:r>
      <w:r w:rsidR="00FF3395">
        <w:rPr>
          <w:color w:val="000000"/>
          <w:spacing w:val="2"/>
          <w:sz w:val="28"/>
          <w:szCs w:val="28"/>
          <w:shd w:val="clear" w:color="auto" w:fill="FFFFFF"/>
        </w:rPr>
        <w:t xml:space="preserve">, а также на предмет соблюдения антикоррупционного законодательства и внутренних нормативных документов Товарищества.    </w:t>
      </w:r>
    </w:p>
    <w:p w:rsidR="006F330A" w:rsidRDefault="00B7044D" w:rsidP="006F330A">
      <w:pPr>
        <w:pStyle w:val="af0"/>
        <w:numPr>
          <w:ilvl w:val="0"/>
          <w:numId w:val="17"/>
        </w:numPr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АКС после рассмотрения жалобы выносит справку</w:t>
      </w:r>
      <w:r w:rsidR="006F330A">
        <w:rPr>
          <w:color w:val="000000"/>
          <w:sz w:val="28"/>
          <w:szCs w:val="28"/>
        </w:rPr>
        <w:t xml:space="preserve"> о результатах рассмотрений жалоб(</w:t>
      </w:r>
      <w:r w:rsidR="006F330A" w:rsidRPr="006F330A">
        <w:rPr>
          <w:color w:val="000000"/>
          <w:sz w:val="28"/>
          <w:szCs w:val="28"/>
        </w:rPr>
        <w:t>ы</w:t>
      </w:r>
      <w:r w:rsidR="006F330A">
        <w:rPr>
          <w:color w:val="000000"/>
          <w:sz w:val="28"/>
          <w:szCs w:val="28"/>
        </w:rPr>
        <w:t>) и рекомендации на каждый конкурс/аукцион отдельно. При поступлении нескольких жалоб на один конкурс/аукцион, АКС выносит одну справку и рекомендацию, где охватываются доводы по каждой жалобе.</w:t>
      </w:r>
    </w:p>
    <w:p w:rsidR="006C3D3C" w:rsidRDefault="006F330A" w:rsidP="006F330A">
      <w:pPr>
        <w:pStyle w:val="af0"/>
        <w:numPr>
          <w:ilvl w:val="0"/>
          <w:numId w:val="17"/>
        </w:numPr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7044D" w:rsidRPr="006F330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После получения справки и обсуждения результатов рассмотренных АКС жалоб с конкурсной комиссией</w:t>
      </w:r>
      <w:r w:rsidR="006C3D3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генеральный директор Това</w:t>
      </w:r>
      <w:r w:rsidR="006C3D3C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ищества</w:t>
      </w:r>
      <w:r w:rsidR="006C3D3C">
        <w:rPr>
          <w:color w:val="000000"/>
          <w:sz w:val="28"/>
          <w:szCs w:val="28"/>
        </w:rPr>
        <w:t xml:space="preserve"> (или лицо его заменяющее) выносит соответствующее решение об удовлетворении или об отказе в удовлетворении жалобы через веб-портал государственных закупок.</w:t>
      </w:r>
    </w:p>
    <w:p w:rsidR="006C3D3C" w:rsidRDefault="006C3D3C" w:rsidP="006F330A">
      <w:pPr>
        <w:pStyle w:val="af0"/>
        <w:numPr>
          <w:ilvl w:val="0"/>
          <w:numId w:val="17"/>
        </w:numPr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обжалования потенциальными поставщиками в судебном порядке решений принятых Товариществом после рассмотрения жалобы, в судебном </w:t>
      </w:r>
      <w:r>
        <w:rPr>
          <w:color w:val="000000"/>
          <w:sz w:val="28"/>
          <w:szCs w:val="28"/>
        </w:rPr>
        <w:lastRenderedPageBreak/>
        <w:t>процессе участвует та сторона, чьи доводы</w:t>
      </w:r>
      <w:r w:rsidR="00576134">
        <w:rPr>
          <w:color w:val="000000"/>
          <w:sz w:val="28"/>
          <w:szCs w:val="28"/>
          <w:lang w:val="kk-KZ"/>
        </w:rPr>
        <w:t xml:space="preserve"> </w:t>
      </w:r>
      <w:r w:rsidR="00576134">
        <w:rPr>
          <w:color w:val="000000"/>
          <w:sz w:val="28"/>
          <w:szCs w:val="28"/>
        </w:rPr>
        <w:t>(АКС или конкурная</w:t>
      </w:r>
      <w:r w:rsidR="004A1838">
        <w:rPr>
          <w:color w:val="000000"/>
          <w:sz w:val="28"/>
          <w:szCs w:val="28"/>
          <w:lang w:val="kk-KZ"/>
        </w:rPr>
        <w:t>/аукционная</w:t>
      </w:r>
      <w:r w:rsidR="00576134">
        <w:rPr>
          <w:color w:val="000000"/>
          <w:sz w:val="28"/>
          <w:szCs w:val="28"/>
        </w:rPr>
        <w:t xml:space="preserve"> комиссия)</w:t>
      </w:r>
      <w:r>
        <w:rPr>
          <w:color w:val="000000"/>
          <w:sz w:val="28"/>
          <w:szCs w:val="28"/>
        </w:rPr>
        <w:t xml:space="preserve"> были </w:t>
      </w:r>
      <w:r w:rsidR="009F4F38">
        <w:rPr>
          <w:color w:val="000000"/>
          <w:sz w:val="28"/>
          <w:szCs w:val="28"/>
        </w:rPr>
        <w:t xml:space="preserve">приняты по результату рассмотрения жалобы. </w:t>
      </w:r>
      <w:r>
        <w:rPr>
          <w:color w:val="000000"/>
          <w:sz w:val="28"/>
          <w:szCs w:val="28"/>
        </w:rPr>
        <w:t xml:space="preserve"> </w:t>
      </w:r>
    </w:p>
    <w:p w:rsidR="00C559EC" w:rsidRDefault="009F4F38" w:rsidP="00C559EC">
      <w:pPr>
        <w:pStyle w:val="af0"/>
        <w:numPr>
          <w:ilvl w:val="0"/>
          <w:numId w:val="17"/>
        </w:numPr>
        <w:ind w:left="0" w:firstLine="708"/>
        <w:jc w:val="both"/>
        <w:rPr>
          <w:color w:val="000000"/>
          <w:sz w:val="28"/>
          <w:szCs w:val="28"/>
        </w:rPr>
      </w:pPr>
      <w:bookmarkStart w:id="1" w:name="z7"/>
      <w:r>
        <w:rPr>
          <w:color w:val="000000"/>
          <w:sz w:val="28"/>
          <w:szCs w:val="28"/>
        </w:rPr>
        <w:t>При выявлени</w:t>
      </w:r>
      <w:r w:rsidR="00C559EC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АКС</w:t>
      </w:r>
      <w:r w:rsidR="00631C7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нарушений </w:t>
      </w:r>
      <w:r w:rsidR="001613A5">
        <w:rPr>
          <w:color w:val="000000"/>
          <w:sz w:val="28"/>
          <w:szCs w:val="28"/>
        </w:rPr>
        <w:t xml:space="preserve">в отношении конкурсной/аукционной комиссии, </w:t>
      </w:r>
      <w:r>
        <w:rPr>
          <w:color w:val="000000"/>
          <w:sz w:val="28"/>
          <w:szCs w:val="28"/>
        </w:rPr>
        <w:t>подпадающих под состав административного</w:t>
      </w:r>
      <w:r w:rsidR="00631C76">
        <w:rPr>
          <w:color w:val="000000"/>
          <w:sz w:val="28"/>
          <w:szCs w:val="28"/>
        </w:rPr>
        <w:t>, уголовного</w:t>
      </w:r>
      <w:r>
        <w:rPr>
          <w:color w:val="000000"/>
          <w:sz w:val="28"/>
          <w:szCs w:val="28"/>
        </w:rPr>
        <w:t xml:space="preserve"> </w:t>
      </w:r>
      <w:r w:rsidR="001613A5">
        <w:rPr>
          <w:color w:val="000000"/>
          <w:sz w:val="28"/>
          <w:szCs w:val="28"/>
        </w:rPr>
        <w:t>правонарушения</w:t>
      </w:r>
      <w:r>
        <w:rPr>
          <w:color w:val="000000"/>
          <w:sz w:val="28"/>
          <w:szCs w:val="28"/>
        </w:rPr>
        <w:t>,</w:t>
      </w:r>
      <w:r w:rsidR="00631C76">
        <w:rPr>
          <w:color w:val="000000"/>
          <w:sz w:val="28"/>
          <w:szCs w:val="28"/>
        </w:rPr>
        <w:t xml:space="preserve"> или</w:t>
      </w:r>
      <w:r w:rsidR="001613A5">
        <w:rPr>
          <w:color w:val="000000"/>
          <w:sz w:val="28"/>
          <w:szCs w:val="28"/>
        </w:rPr>
        <w:t xml:space="preserve"> предусматривающие</w:t>
      </w:r>
      <w:r w:rsidR="00631C76">
        <w:rPr>
          <w:color w:val="000000"/>
          <w:sz w:val="28"/>
          <w:szCs w:val="28"/>
        </w:rPr>
        <w:t xml:space="preserve"> дисциплинарную ответственность,</w:t>
      </w:r>
      <w:r w:rsidR="00C559EC">
        <w:rPr>
          <w:color w:val="000000"/>
          <w:sz w:val="28"/>
          <w:szCs w:val="28"/>
        </w:rPr>
        <w:t xml:space="preserve"> но приведенные в соответствие по результатам рассмотрения обращений,</w:t>
      </w:r>
      <w:r>
        <w:rPr>
          <w:color w:val="000000"/>
          <w:sz w:val="28"/>
          <w:szCs w:val="28"/>
        </w:rPr>
        <w:t xml:space="preserve"> </w:t>
      </w:r>
      <w:r w:rsidR="00631C76">
        <w:rPr>
          <w:color w:val="000000"/>
          <w:sz w:val="28"/>
          <w:szCs w:val="28"/>
        </w:rPr>
        <w:t xml:space="preserve">такие нарушения не считаются допущенными, </w:t>
      </w:r>
      <w:r>
        <w:rPr>
          <w:color w:val="000000"/>
          <w:sz w:val="28"/>
          <w:szCs w:val="28"/>
        </w:rPr>
        <w:t xml:space="preserve">материалы </w:t>
      </w:r>
      <w:r w:rsidR="00C559EC">
        <w:rPr>
          <w:color w:val="000000"/>
          <w:sz w:val="28"/>
          <w:szCs w:val="28"/>
        </w:rPr>
        <w:t>дела в соответствующий уполномоченный орган</w:t>
      </w:r>
      <w:r w:rsidR="00631C76">
        <w:rPr>
          <w:color w:val="000000"/>
          <w:sz w:val="28"/>
          <w:szCs w:val="28"/>
        </w:rPr>
        <w:t xml:space="preserve"> не направляются, дисциплинарная ответственность не применяется</w:t>
      </w:r>
      <w:r w:rsidR="00C559EC">
        <w:rPr>
          <w:color w:val="000000"/>
          <w:sz w:val="28"/>
          <w:szCs w:val="28"/>
        </w:rPr>
        <w:t>.</w:t>
      </w:r>
    </w:p>
    <w:p w:rsidR="007B654D" w:rsidRPr="00406966" w:rsidRDefault="001613A5" w:rsidP="00406966">
      <w:pPr>
        <w:pStyle w:val="af0"/>
        <w:numPr>
          <w:ilvl w:val="0"/>
          <w:numId w:val="17"/>
        </w:numPr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установлении нарушений судом, после обжалования потенциальным поставщиком принятых Товариществом решений, дисциплинарная ответственность в отношении лиц, их допустивших, применяетс</w:t>
      </w:r>
      <w:r w:rsidR="007B654D">
        <w:rPr>
          <w:color w:val="000000"/>
          <w:sz w:val="28"/>
          <w:szCs w:val="28"/>
        </w:rPr>
        <w:t>я по частному определению суда.</w:t>
      </w:r>
      <w:bookmarkEnd w:id="1"/>
    </w:p>
    <w:p w:rsidR="00B44E48" w:rsidRPr="004913FE" w:rsidRDefault="004913FE" w:rsidP="000D529C">
      <w:pPr>
        <w:tabs>
          <w:tab w:val="left" w:pos="9457"/>
          <w:tab w:val="right" w:pos="10205"/>
        </w:tabs>
        <w:jc w:val="both"/>
        <w:rPr>
          <w:rFonts w:cs="Arial"/>
          <w:sz w:val="28"/>
          <w:szCs w:val="28"/>
          <w:lang w:val="kk-KZ"/>
        </w:rPr>
      </w:pPr>
      <w:r w:rsidRPr="000D529C">
        <w:rPr>
          <w:sz w:val="28"/>
          <w:szCs w:val="28"/>
          <w:lang w:val="kk-KZ"/>
        </w:rPr>
        <w:tab/>
      </w:r>
      <w:r w:rsidR="007B29A0">
        <w:rPr>
          <w:rFonts w:cs="Arial"/>
          <w:sz w:val="28"/>
          <w:szCs w:val="28"/>
          <w:lang w:val="kk-KZ"/>
        </w:rPr>
        <w:tab/>
      </w:r>
    </w:p>
    <w:sectPr w:rsidR="00B44E48" w:rsidRPr="004913FE" w:rsidSect="00124DCF">
      <w:headerReference w:type="first" r:id="rId8"/>
      <w:footerReference w:type="first" r:id="rId9"/>
      <w:pgSz w:w="11906" w:h="16838" w:code="9"/>
      <w:pgMar w:top="1134" w:right="567" w:bottom="1134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0FD" w:rsidRDefault="006B50FD">
      <w:r>
        <w:separator/>
      </w:r>
    </w:p>
  </w:endnote>
  <w:endnote w:type="continuationSeparator" w:id="0">
    <w:p w:rsidR="006B50FD" w:rsidRDefault="006B5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072" w:rsidRPr="00ED7459" w:rsidRDefault="005D6F55" w:rsidP="00EE2E65">
    <w:pPr>
      <w:pStyle w:val="a6"/>
      <w:tabs>
        <w:tab w:val="left" w:pos="8790"/>
        <w:tab w:val="right" w:pos="9795"/>
      </w:tabs>
      <w:rPr>
        <w:color w:val="404040" w:themeColor="text1" w:themeTint="BF"/>
        <w:sz w:val="40"/>
        <w:szCs w:val="40"/>
        <w:lang w:val="en-US"/>
      </w:rPr>
    </w:pPr>
    <w:r w:rsidRPr="00ED7459">
      <w:rPr>
        <w:color w:val="404040" w:themeColor="text1" w:themeTint="BF"/>
        <w:sz w:val="40"/>
        <w:szCs w:val="40"/>
        <w:lang w:val="kk-KZ"/>
      </w:rPr>
      <w:t>0</w:t>
    </w:r>
    <w:r w:rsidR="00ED7459" w:rsidRPr="00ED7459">
      <w:rPr>
        <w:color w:val="404040" w:themeColor="text1" w:themeTint="BF"/>
        <w:sz w:val="40"/>
        <w:szCs w:val="40"/>
        <w:lang w:val="en-US"/>
      </w:rPr>
      <w:t>011</w:t>
    </w:r>
  </w:p>
  <w:p w:rsidR="00B272EE" w:rsidRPr="0084157C" w:rsidRDefault="00B272EE" w:rsidP="008B4A7D">
    <w:pPr>
      <w:pStyle w:val="a6"/>
      <w:jc w:val="right"/>
      <w:rPr>
        <w:color w:val="404040" w:themeColor="text1" w:themeTint="BF"/>
        <w:sz w:val="40"/>
        <w:szCs w:val="40"/>
      </w:rPr>
    </w:pPr>
  </w:p>
  <w:p w:rsidR="00B44E48" w:rsidRDefault="00B44E48" w:rsidP="008B4A7D">
    <w:pPr>
      <w:pStyle w:val="a6"/>
      <w:jc w:val="right"/>
      <w:rPr>
        <w:sz w:val="14"/>
        <w:szCs w:val="14"/>
      </w:rPr>
    </w:pPr>
  </w:p>
  <w:p w:rsidR="00B44E48" w:rsidRDefault="00B44E4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0FD" w:rsidRDefault="006B50FD">
      <w:r>
        <w:separator/>
      </w:r>
    </w:p>
  </w:footnote>
  <w:footnote w:type="continuationSeparator" w:id="0">
    <w:p w:rsidR="006B50FD" w:rsidRDefault="006B5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60" w:type="dxa"/>
      <w:tblInd w:w="2" w:type="dxa"/>
      <w:tblLook w:val="01E0" w:firstRow="1" w:lastRow="1" w:firstColumn="1" w:lastColumn="1" w:noHBand="0" w:noVBand="0"/>
    </w:tblPr>
    <w:tblGrid>
      <w:gridCol w:w="4175"/>
      <w:gridCol w:w="1585"/>
      <w:gridCol w:w="4500"/>
    </w:tblGrid>
    <w:tr w:rsidR="00B44E48" w:rsidRPr="00237FFD">
      <w:trPr>
        <w:trHeight w:val="1521"/>
      </w:trPr>
      <w:tc>
        <w:tcPr>
          <w:tcW w:w="4175" w:type="dxa"/>
        </w:tcPr>
        <w:p w:rsidR="00D05B39" w:rsidRPr="00237FFD" w:rsidRDefault="00237FFD" w:rsidP="00567D53">
          <w:pPr>
            <w:jc w:val="center"/>
            <w:rPr>
              <w:color w:val="548DD4" w:themeColor="text2" w:themeTint="99"/>
              <w:sz w:val="22"/>
              <w:szCs w:val="22"/>
              <w:lang w:val="kk-KZ"/>
            </w:rPr>
          </w:pPr>
          <w:r w:rsidRPr="00237FFD">
            <w:rPr>
              <w:b/>
              <w:bCs/>
              <w:noProof/>
              <w:color w:val="548DD4" w:themeColor="text2" w:themeTint="99"/>
              <w:sz w:val="22"/>
              <w:szCs w:val="22"/>
            </w:rPr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2545080</wp:posOffset>
                </wp:positionH>
                <wp:positionV relativeFrom="paragraph">
                  <wp:posOffset>-93345</wp:posOffset>
                </wp:positionV>
                <wp:extent cx="1073150" cy="1028700"/>
                <wp:effectExtent l="19050" t="0" r="0" b="0"/>
                <wp:wrapNone/>
                <wp:docPr id="1" name="Рисунок 0" descr="777 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77 (1)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3150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D05B39" w:rsidRPr="00237FFD">
            <w:rPr>
              <w:color w:val="548DD4" w:themeColor="text2" w:themeTint="99"/>
              <w:sz w:val="22"/>
              <w:szCs w:val="22"/>
              <w:lang w:val="kk-KZ"/>
            </w:rPr>
            <w:t>«ҚАЗҚҰРЫЛЫСЖҮЙЕСІ»</w:t>
          </w:r>
        </w:p>
        <w:p w:rsidR="00D05B39" w:rsidRPr="00237FFD" w:rsidRDefault="00D05B39" w:rsidP="00D05B39">
          <w:pPr>
            <w:jc w:val="center"/>
            <w:rPr>
              <w:color w:val="548DD4" w:themeColor="text2" w:themeTint="99"/>
              <w:sz w:val="22"/>
              <w:szCs w:val="22"/>
              <w:lang w:val="kk-KZ"/>
            </w:rPr>
          </w:pPr>
          <w:r>
            <w:rPr>
              <w:color w:val="548DD4" w:themeColor="text2" w:themeTint="99"/>
              <w:sz w:val="22"/>
              <w:szCs w:val="22"/>
              <w:lang w:val="kk-KZ"/>
            </w:rPr>
            <w:t>ЖАУАПКЕРШІЛІГІ ШЕКТЕУЛІ СЕРІКТЕСТІГІ</w:t>
          </w:r>
        </w:p>
        <w:p w:rsidR="00D05B39" w:rsidRDefault="00D05B39" w:rsidP="00D05B39">
          <w:pPr>
            <w:jc w:val="center"/>
            <w:rPr>
              <w:b/>
              <w:bCs/>
              <w:color w:val="548DD4" w:themeColor="text2" w:themeTint="99"/>
              <w:sz w:val="22"/>
              <w:szCs w:val="22"/>
              <w:lang w:val="kk-KZ"/>
            </w:rPr>
          </w:pPr>
        </w:p>
        <w:p w:rsidR="00B44E48" w:rsidRPr="0085547D" w:rsidRDefault="00D05B39" w:rsidP="00D05B39">
          <w:pPr>
            <w:jc w:val="center"/>
            <w:rPr>
              <w:b/>
              <w:bCs/>
              <w:color w:val="548DD4" w:themeColor="text2" w:themeTint="99"/>
              <w:sz w:val="24"/>
              <w:szCs w:val="24"/>
              <w:lang w:val="kk-KZ"/>
            </w:rPr>
          </w:pPr>
          <w:r>
            <w:rPr>
              <w:b/>
              <w:bCs/>
              <w:color w:val="548DD4" w:themeColor="text2" w:themeTint="99"/>
              <w:sz w:val="24"/>
              <w:szCs w:val="24"/>
              <w:lang w:val="kk-KZ"/>
            </w:rPr>
            <w:t>БҰЙ</w:t>
          </w:r>
          <w:r w:rsidR="0085547D" w:rsidRPr="0085547D">
            <w:rPr>
              <w:b/>
              <w:bCs/>
              <w:color w:val="548DD4" w:themeColor="text2" w:themeTint="99"/>
              <w:sz w:val="24"/>
              <w:szCs w:val="24"/>
              <w:lang w:val="kk-KZ"/>
            </w:rPr>
            <w:t>РЫҚ</w:t>
          </w:r>
        </w:p>
      </w:tc>
      <w:tc>
        <w:tcPr>
          <w:tcW w:w="1585" w:type="dxa"/>
        </w:tcPr>
        <w:p w:rsidR="00B44E48" w:rsidRPr="00237FFD" w:rsidRDefault="00567D53" w:rsidP="000E5D70">
          <w:pPr>
            <w:rPr>
              <w:color w:val="548DD4" w:themeColor="text2" w:themeTint="99"/>
              <w:sz w:val="22"/>
              <w:szCs w:val="22"/>
              <w:lang w:val="kk-KZ"/>
            </w:rPr>
          </w:pPr>
          <w:r>
            <w:rPr>
              <w:noProof/>
              <w:color w:val="548DD4" w:themeColor="text2" w:themeTint="99"/>
            </w:rPr>
            <mc:AlternateContent>
              <mc:Choice Requires="wps">
                <w:drawing>
                  <wp:anchor distT="4294967295" distB="4294967295" distL="114300" distR="114300" simplePos="0" relativeHeight="251655680" behindDoc="0" locked="0" layoutInCell="1" allowOverlap="1" wp14:anchorId="3E6AD630" wp14:editId="23A7C4EF">
                    <wp:simplePos x="0" y="0"/>
                    <wp:positionH relativeFrom="column">
                      <wp:posOffset>-2675255</wp:posOffset>
                    </wp:positionH>
                    <wp:positionV relativeFrom="page">
                      <wp:posOffset>972820</wp:posOffset>
                    </wp:positionV>
                    <wp:extent cx="6475095" cy="0"/>
                    <wp:effectExtent l="0" t="0" r="1905" b="0"/>
                    <wp:wrapNone/>
                    <wp:docPr id="9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4750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B0F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8F5F091" id="Line 2" o:spid="_x0000_s1026" style="position:absolute;flip:y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210.65pt,76.6pt" to="299.2pt,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" strokecolor="#00b0f0" strokeweight="1.25pt">
                    <w10:wrap anchory="page"/>
                  </v:line>
                </w:pict>
              </mc:Fallback>
            </mc:AlternateContent>
          </w:r>
        </w:p>
      </w:tc>
      <w:tc>
        <w:tcPr>
          <w:tcW w:w="4500" w:type="dxa"/>
        </w:tcPr>
        <w:p w:rsidR="00D05B39" w:rsidRPr="00237FFD" w:rsidRDefault="00D05B39" w:rsidP="00D05B39">
          <w:pPr>
            <w:tabs>
              <w:tab w:val="center" w:pos="2142"/>
            </w:tabs>
            <w:jc w:val="center"/>
            <w:rPr>
              <w:color w:val="548DD4" w:themeColor="text2" w:themeTint="99"/>
              <w:sz w:val="22"/>
              <w:szCs w:val="22"/>
              <w:lang w:val="kk-KZ"/>
            </w:rPr>
          </w:pPr>
          <w:r>
            <w:rPr>
              <w:color w:val="548DD4" w:themeColor="text2" w:themeTint="99"/>
              <w:sz w:val="22"/>
              <w:szCs w:val="22"/>
              <w:lang w:val="kk-KZ"/>
            </w:rPr>
            <w:t>ТОВАРИЩЕСТВО С ОГРАНИЧЕННОЙ                                                                  ОТВЕТСТВЕННОСТЬЮ</w:t>
          </w:r>
        </w:p>
        <w:p w:rsidR="0085547D" w:rsidRDefault="00D05B39" w:rsidP="00D05B39">
          <w:pPr>
            <w:jc w:val="center"/>
            <w:rPr>
              <w:color w:val="548DD4" w:themeColor="text2" w:themeTint="99"/>
              <w:sz w:val="22"/>
              <w:szCs w:val="22"/>
              <w:lang w:val="kk-KZ"/>
            </w:rPr>
          </w:pPr>
          <w:r w:rsidRPr="00237FFD">
            <w:rPr>
              <w:color w:val="548DD4" w:themeColor="text2" w:themeTint="99"/>
              <w:sz w:val="22"/>
              <w:szCs w:val="22"/>
              <w:lang w:val="kk-KZ"/>
            </w:rPr>
            <w:t>«КАЗСТРОЙСИСТЕМА»</w:t>
          </w:r>
        </w:p>
        <w:p w:rsidR="00D05B39" w:rsidRDefault="00D05B39" w:rsidP="00D05B39">
          <w:pPr>
            <w:jc w:val="center"/>
            <w:rPr>
              <w:color w:val="548DD4" w:themeColor="text2" w:themeTint="99"/>
              <w:sz w:val="22"/>
              <w:szCs w:val="22"/>
              <w:lang w:val="kk-KZ"/>
            </w:rPr>
          </w:pPr>
        </w:p>
        <w:p w:rsidR="0085547D" w:rsidRPr="0085547D" w:rsidRDefault="0085547D" w:rsidP="00D05B39">
          <w:pPr>
            <w:jc w:val="center"/>
            <w:rPr>
              <w:color w:val="548DD4" w:themeColor="text2" w:themeTint="99"/>
              <w:sz w:val="24"/>
              <w:szCs w:val="24"/>
              <w:lang w:val="kk-KZ"/>
            </w:rPr>
          </w:pPr>
          <w:r w:rsidRPr="0085547D">
            <w:rPr>
              <w:b/>
              <w:bCs/>
              <w:color w:val="548DD4" w:themeColor="text2" w:themeTint="99"/>
              <w:sz w:val="24"/>
              <w:szCs w:val="24"/>
              <w:lang w:val="kk-KZ"/>
            </w:rPr>
            <w:t>ПРИКАЗ</w:t>
          </w:r>
        </w:p>
      </w:tc>
    </w:tr>
  </w:tbl>
  <w:p w:rsidR="0085547D" w:rsidRDefault="0085547D" w:rsidP="0085547D">
    <w:pPr>
      <w:pStyle w:val="a4"/>
      <w:tabs>
        <w:tab w:val="clear" w:pos="4677"/>
        <w:tab w:val="clear" w:pos="9355"/>
        <w:tab w:val="left" w:pos="7240"/>
        <w:tab w:val="left" w:pos="7460"/>
      </w:tabs>
      <w:rPr>
        <w:color w:val="548DD4" w:themeColor="text2" w:themeTint="99"/>
        <w:lang w:val="kk-KZ"/>
      </w:rPr>
    </w:pPr>
    <w:r>
      <w:rPr>
        <w:color w:val="548DD4" w:themeColor="text2" w:themeTint="99"/>
        <w:lang w:val="kk-KZ"/>
      </w:rPr>
      <w:t xml:space="preserve">                 </w:t>
    </w:r>
  </w:p>
  <w:p w:rsidR="00B44E48" w:rsidRPr="0085547D" w:rsidRDefault="0085547D" w:rsidP="0085547D">
    <w:pPr>
      <w:pStyle w:val="a4"/>
      <w:tabs>
        <w:tab w:val="clear" w:pos="4677"/>
        <w:tab w:val="clear" w:pos="9355"/>
        <w:tab w:val="left" w:pos="7240"/>
        <w:tab w:val="left" w:pos="7460"/>
      </w:tabs>
      <w:rPr>
        <w:color w:val="548DD4" w:themeColor="text2" w:themeTint="99"/>
        <w:lang w:val="kk-KZ"/>
      </w:rPr>
    </w:pPr>
    <w:r>
      <w:rPr>
        <w:color w:val="548DD4" w:themeColor="text2" w:themeTint="99"/>
        <w:lang w:val="kk-KZ"/>
      </w:rPr>
      <w:t xml:space="preserve">                           </w:t>
    </w:r>
    <w:r w:rsidR="007A16EC">
      <w:rPr>
        <w:color w:val="548DD4" w:themeColor="text2" w:themeTint="99"/>
        <w:lang w:val="kk-KZ"/>
      </w:rPr>
      <w:t>Астана</w:t>
    </w:r>
    <w:r w:rsidR="00B44E48" w:rsidRPr="00237FFD">
      <w:rPr>
        <w:color w:val="548DD4" w:themeColor="text2" w:themeTint="99"/>
      </w:rPr>
      <w:t xml:space="preserve"> </w:t>
    </w:r>
    <w:r w:rsidR="00B44E48" w:rsidRPr="00237FFD">
      <w:rPr>
        <w:color w:val="548DD4" w:themeColor="text2" w:themeTint="99"/>
        <w:lang w:val="kk-KZ"/>
      </w:rPr>
      <w:t>қаласы</w:t>
    </w:r>
    <w:r>
      <w:rPr>
        <w:color w:val="548DD4" w:themeColor="text2" w:themeTint="99"/>
        <w:lang w:val="kk-KZ"/>
      </w:rPr>
      <w:tab/>
      <w:t xml:space="preserve"> город </w:t>
    </w:r>
    <w:r w:rsidR="007A16EC">
      <w:rPr>
        <w:color w:val="548DD4" w:themeColor="text2" w:themeTint="99"/>
        <w:lang w:val="kk-KZ"/>
      </w:rPr>
      <w:t>Астана</w:t>
    </w:r>
    <w:r>
      <w:rPr>
        <w:color w:val="548DD4" w:themeColor="text2" w:themeTint="99"/>
        <w:lang w:val="kk-KZ"/>
      </w:rPr>
      <w:tab/>
    </w:r>
  </w:p>
  <w:p w:rsidR="00B44E48" w:rsidRPr="00237FFD" w:rsidRDefault="00B44E48" w:rsidP="00693C6D">
    <w:pPr>
      <w:pStyle w:val="a4"/>
      <w:rPr>
        <w:color w:val="548DD4" w:themeColor="text2" w:themeTint="99"/>
        <w:lang w:val="kk-KZ"/>
      </w:rPr>
    </w:pPr>
    <w:r w:rsidRPr="00237FFD">
      <w:rPr>
        <w:color w:val="548DD4" w:themeColor="text2" w:themeTint="99"/>
      </w:rPr>
      <w:t xml:space="preserve">                             </w:t>
    </w:r>
    <w:r w:rsidRPr="00237FFD">
      <w:rPr>
        <w:color w:val="548DD4" w:themeColor="text2" w:themeTint="99"/>
        <w:lang w:val="kk-KZ"/>
      </w:rPr>
      <w:t xml:space="preserve">      </w:t>
    </w:r>
    <w:r w:rsidRPr="00237FFD">
      <w:rPr>
        <w:color w:val="548DD4" w:themeColor="text2" w:themeTint="99"/>
      </w:rPr>
      <w:t xml:space="preserve">                </w:t>
    </w:r>
    <w:r w:rsidRPr="00237FFD">
      <w:rPr>
        <w:color w:val="548DD4" w:themeColor="text2" w:themeTint="99"/>
        <w:lang w:val="kk-KZ"/>
      </w:rPr>
      <w:t xml:space="preserve">                                              </w:t>
    </w:r>
    <w:r w:rsidRPr="00237FFD">
      <w:rPr>
        <w:color w:val="548DD4" w:themeColor="text2" w:themeTint="99"/>
      </w:rPr>
      <w:t xml:space="preserve"> </w:t>
    </w:r>
  </w:p>
  <w:p w:rsidR="00B44E48" w:rsidRPr="009A549A" w:rsidRDefault="00B44E48" w:rsidP="008B4A7D">
    <w:pPr>
      <w:rPr>
        <w:color w:val="548DD4" w:themeColor="text2" w:themeTint="99"/>
      </w:rPr>
    </w:pPr>
    <w:r w:rsidRPr="00237FFD">
      <w:rPr>
        <w:color w:val="548DD4" w:themeColor="text2" w:themeTint="99"/>
        <w:lang w:val="kk-KZ"/>
      </w:rPr>
      <w:t xml:space="preserve">     </w:t>
    </w:r>
    <w:r w:rsidRPr="00237FFD">
      <w:rPr>
        <w:color w:val="548DD4" w:themeColor="text2" w:themeTint="99"/>
        <w:sz w:val="22"/>
        <w:szCs w:val="22"/>
        <w:lang w:val="kk-KZ"/>
      </w:rPr>
      <w:t>20</w:t>
    </w:r>
    <w:r w:rsidR="00055A1A">
      <w:rPr>
        <w:color w:val="548DD4" w:themeColor="text2" w:themeTint="99"/>
        <w:sz w:val="22"/>
        <w:szCs w:val="22"/>
        <w:lang w:val="kk-KZ"/>
      </w:rPr>
      <w:t>25</w:t>
    </w:r>
    <w:r w:rsidRPr="00237FFD">
      <w:rPr>
        <w:color w:val="548DD4" w:themeColor="text2" w:themeTint="99"/>
        <w:sz w:val="22"/>
        <w:szCs w:val="22"/>
        <w:lang w:val="kk-KZ"/>
      </w:rPr>
      <w:t xml:space="preserve"> ж</w:t>
    </w:r>
    <w:r w:rsidRPr="00237FFD">
      <w:rPr>
        <w:color w:val="548DD4" w:themeColor="text2" w:themeTint="99"/>
        <w:lang w:val="kk-KZ"/>
      </w:rPr>
      <w:t xml:space="preserve">.  </w:t>
    </w:r>
    <w:r w:rsidRPr="0085547D">
      <w:rPr>
        <w:b/>
        <w:color w:val="548DD4" w:themeColor="text2" w:themeTint="99"/>
        <w:lang w:val="kk-KZ"/>
      </w:rPr>
      <w:t>__</w:t>
    </w:r>
    <w:r w:rsidR="00055A1A">
      <w:rPr>
        <w:b/>
        <w:color w:val="548DD4" w:themeColor="text2" w:themeTint="99"/>
        <w:u w:val="single"/>
        <w:lang w:val="kk-KZ"/>
      </w:rPr>
      <w:t xml:space="preserve">09 января </w:t>
    </w:r>
    <w:r w:rsidRPr="00ED7459">
      <w:rPr>
        <w:b/>
        <w:color w:val="548DD4" w:themeColor="text2" w:themeTint="99"/>
        <w:lang w:val="kk-KZ"/>
      </w:rPr>
      <w:t xml:space="preserve">________________                                                                </w:t>
    </w:r>
    <w:r w:rsidRPr="00ED7459">
      <w:rPr>
        <w:b/>
        <w:color w:val="548DD4" w:themeColor="text2" w:themeTint="99"/>
        <w:sz w:val="22"/>
        <w:szCs w:val="22"/>
      </w:rPr>
      <w:t xml:space="preserve">    </w:t>
    </w:r>
    <w:r w:rsidRPr="00ED7459">
      <w:rPr>
        <w:color w:val="548DD4" w:themeColor="text2" w:themeTint="99"/>
        <w:sz w:val="22"/>
        <w:szCs w:val="22"/>
      </w:rPr>
      <w:t>№</w:t>
    </w:r>
    <w:r w:rsidRPr="00ED7459">
      <w:rPr>
        <w:color w:val="548DD4" w:themeColor="text2" w:themeTint="99"/>
      </w:rPr>
      <w:t>__</w:t>
    </w:r>
    <w:r w:rsidR="004914DC" w:rsidRPr="00ED7459">
      <w:rPr>
        <w:color w:val="548DD4" w:themeColor="text2" w:themeTint="99"/>
        <w:u w:val="single"/>
      </w:rPr>
      <w:t>04-03/</w:t>
    </w:r>
    <w:r w:rsidR="00ED7459" w:rsidRPr="00ED7459">
      <w:rPr>
        <w:color w:val="548DD4" w:themeColor="text2" w:themeTint="99"/>
        <w:u w:val="single"/>
        <w:lang w:val="kk-KZ"/>
      </w:rPr>
      <w:t>1</w:t>
    </w:r>
    <w:r w:rsidRPr="00ED7459">
      <w:rPr>
        <w:color w:val="548DD4" w:themeColor="text2" w:themeTint="99"/>
      </w:rPr>
      <w:t>________________</w:t>
    </w:r>
  </w:p>
  <w:p w:rsidR="00B44E48" w:rsidRPr="009A549A" w:rsidRDefault="00B44E48" w:rsidP="002156D2">
    <w:pPr>
      <w:rPr>
        <w:color w:val="00B0F0"/>
      </w:rPr>
    </w:pPr>
    <w:r w:rsidRPr="00E01CC1">
      <w:rPr>
        <w:color w:val="00B0F0"/>
        <w:lang w:val="kk-KZ"/>
      </w:rPr>
      <w:t xml:space="preserve">  </w:t>
    </w:r>
    <w:r w:rsidRPr="009A549A">
      <w:rPr>
        <w:color w:val="00B0F0"/>
      </w:rPr>
      <w:tab/>
    </w:r>
    <w:r w:rsidRPr="009A549A">
      <w:rPr>
        <w:color w:val="00B0F0"/>
      </w:rPr>
      <w:tab/>
    </w:r>
    <w:r w:rsidRPr="009A549A">
      <w:rPr>
        <w:color w:val="00B0F0"/>
      </w:rPr>
      <w:tab/>
    </w:r>
    <w:r w:rsidRPr="009A549A">
      <w:rPr>
        <w:color w:val="00B0F0"/>
      </w:rPr>
      <w:tab/>
    </w:r>
    <w:r w:rsidRPr="009A549A">
      <w:rPr>
        <w:color w:val="00B0F0"/>
      </w:rPr>
      <w:tab/>
    </w:r>
    <w:r w:rsidRPr="009A549A">
      <w:rPr>
        <w:color w:val="00B0F0"/>
      </w:rPr>
      <w:tab/>
    </w:r>
    <w:r w:rsidRPr="009A549A">
      <w:rPr>
        <w:color w:val="00B0F0"/>
      </w:rPr>
      <w:tab/>
    </w:r>
    <w:r w:rsidRPr="009A549A">
      <w:rPr>
        <w:color w:val="00B0F0"/>
      </w:rPr>
      <w:tab/>
    </w:r>
    <w:r w:rsidRPr="009A549A">
      <w:rPr>
        <w:color w:val="00B0F0"/>
      </w:rPr>
      <w:tab/>
    </w:r>
    <w:r w:rsidRPr="00E01CC1">
      <w:rPr>
        <w:color w:val="00B0F0"/>
        <w:lang w:val="kk-KZ"/>
      </w:rPr>
      <w:t xml:space="preserve"> </w:t>
    </w:r>
  </w:p>
  <w:p w:rsidR="00B44E48" w:rsidRPr="009A549A" w:rsidRDefault="00A3352F" w:rsidP="002156D2">
    <w:pPr>
      <w:tabs>
        <w:tab w:val="left" w:pos="3540"/>
      </w:tabs>
      <w:rPr>
        <w:color w:val="00B0F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-2286000</wp:posOffset>
              </wp:positionH>
              <wp:positionV relativeFrom="page">
                <wp:posOffset>6483985</wp:posOffset>
              </wp:positionV>
              <wp:extent cx="4229100" cy="342900"/>
              <wp:effectExtent l="0" t="0" r="0" b="0"/>
              <wp:wrapNone/>
              <wp:docPr id="2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42291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4E48" w:rsidRPr="00F55CBD" w:rsidRDefault="00B44E48" w:rsidP="008B4A7D">
                          <w:pPr>
                            <w:jc w:val="center"/>
                            <w:rPr>
                              <w:color w:val="3A7298"/>
                              <w:sz w:val="18"/>
                              <w:szCs w:val="18"/>
                              <w:lang w:val="kk-KZ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" o:spid="_x0000_s1026" style="position:absolute;margin-left:-180pt;margin-top:510.55pt;width:333pt;height:27pt;rotation:9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" filled="f" stroked="f">
              <v:textbox style="layout-flow:vertical;mso-layout-flow-alt:bottom-to-top">
                <w:txbxContent>
                  <w:p w:rsidR="00B44E48" w:rsidRPr="00F55CBD" w:rsidRDefault="00B44E48" w:rsidP="008B4A7D">
                    <w:pPr>
                      <w:jc w:val="center"/>
                      <w:rPr>
                        <w:color w:val="3A7298"/>
                        <w:sz w:val="18"/>
                        <w:szCs w:val="18"/>
                        <w:lang w:val="kk-KZ"/>
                      </w:rPr>
                    </w:pPr>
                  </w:p>
                </w:txbxContent>
              </v:textbox>
              <w10:wrap anchory="page"/>
            </v:rect>
          </w:pict>
        </mc:Fallback>
      </mc:AlternateContent>
    </w:r>
    <w:r w:rsidR="00B44E48" w:rsidRPr="009A549A">
      <w:rPr>
        <w:color w:val="00B0F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A7E55"/>
    <w:multiLevelType w:val="hybridMultilevel"/>
    <w:tmpl w:val="740081C2"/>
    <w:lvl w:ilvl="0" w:tplc="3086F49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931143"/>
    <w:multiLevelType w:val="hybridMultilevel"/>
    <w:tmpl w:val="0C58DB0E"/>
    <w:lvl w:ilvl="0" w:tplc="041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02D9B"/>
    <w:multiLevelType w:val="hybridMultilevel"/>
    <w:tmpl w:val="02F00A52"/>
    <w:lvl w:ilvl="0" w:tplc="A0685AC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E14361"/>
    <w:multiLevelType w:val="hybridMultilevel"/>
    <w:tmpl w:val="2BF83CB2"/>
    <w:lvl w:ilvl="0" w:tplc="F8EABD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E05B84"/>
    <w:multiLevelType w:val="hybridMultilevel"/>
    <w:tmpl w:val="29F2907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59C7C29"/>
    <w:multiLevelType w:val="hybridMultilevel"/>
    <w:tmpl w:val="560A57D2"/>
    <w:lvl w:ilvl="0" w:tplc="8F5E6B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8C0007F"/>
    <w:multiLevelType w:val="hybridMultilevel"/>
    <w:tmpl w:val="F1EA33BE"/>
    <w:lvl w:ilvl="0" w:tplc="5F803FB4">
      <w:start w:val="1"/>
      <w:numFmt w:val="decimal"/>
      <w:lvlText w:val="%1."/>
      <w:lvlJc w:val="left"/>
      <w:pPr>
        <w:ind w:left="4472" w:hanging="360"/>
      </w:pPr>
      <w:rPr>
        <w:rFonts w:ascii="Times New Roman" w:hAnsi="Times New Roman" w:cs="Times New Roman" w:hint="default"/>
      </w:rPr>
    </w:lvl>
    <w:lvl w:ilvl="1" w:tplc="730AD598">
      <w:start w:val="1"/>
      <w:numFmt w:val="decimal"/>
      <w:lvlText w:val="%2)"/>
      <w:lvlJc w:val="left"/>
      <w:pPr>
        <w:ind w:left="1864" w:hanging="435"/>
      </w:pPr>
      <w:rPr>
        <w:rFonts w:hint="default"/>
      </w:rPr>
    </w:lvl>
    <w:lvl w:ilvl="2" w:tplc="BB3C6AC4">
      <w:start w:val="77"/>
      <w:numFmt w:val="decimal"/>
      <w:lvlText w:val="%3"/>
      <w:lvlJc w:val="left"/>
      <w:pPr>
        <w:ind w:left="268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9A25C73"/>
    <w:multiLevelType w:val="hybridMultilevel"/>
    <w:tmpl w:val="F9027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625391"/>
    <w:multiLevelType w:val="hybridMultilevel"/>
    <w:tmpl w:val="33BAC5CE"/>
    <w:lvl w:ilvl="0" w:tplc="E766DD3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>
      <w:start w:val="1"/>
      <w:numFmt w:val="lowerRoman"/>
      <w:lvlText w:val="%3."/>
      <w:lvlJc w:val="right"/>
      <w:pPr>
        <w:ind w:left="2355" w:hanging="180"/>
      </w:pPr>
    </w:lvl>
    <w:lvl w:ilvl="3" w:tplc="0419000F">
      <w:start w:val="1"/>
      <w:numFmt w:val="decimal"/>
      <w:lvlText w:val="%4."/>
      <w:lvlJc w:val="left"/>
      <w:pPr>
        <w:ind w:left="3075" w:hanging="360"/>
      </w:pPr>
    </w:lvl>
    <w:lvl w:ilvl="4" w:tplc="04190019">
      <w:start w:val="1"/>
      <w:numFmt w:val="lowerLetter"/>
      <w:lvlText w:val="%5."/>
      <w:lvlJc w:val="left"/>
      <w:pPr>
        <w:ind w:left="3795" w:hanging="360"/>
      </w:pPr>
    </w:lvl>
    <w:lvl w:ilvl="5" w:tplc="0419001B">
      <w:start w:val="1"/>
      <w:numFmt w:val="lowerRoman"/>
      <w:lvlText w:val="%6."/>
      <w:lvlJc w:val="right"/>
      <w:pPr>
        <w:ind w:left="4515" w:hanging="180"/>
      </w:pPr>
    </w:lvl>
    <w:lvl w:ilvl="6" w:tplc="0419000F">
      <w:start w:val="1"/>
      <w:numFmt w:val="decimal"/>
      <w:lvlText w:val="%7."/>
      <w:lvlJc w:val="left"/>
      <w:pPr>
        <w:ind w:left="5235" w:hanging="360"/>
      </w:pPr>
    </w:lvl>
    <w:lvl w:ilvl="7" w:tplc="04190019">
      <w:start w:val="1"/>
      <w:numFmt w:val="lowerLetter"/>
      <w:lvlText w:val="%8."/>
      <w:lvlJc w:val="left"/>
      <w:pPr>
        <w:ind w:left="5955" w:hanging="360"/>
      </w:pPr>
    </w:lvl>
    <w:lvl w:ilvl="8" w:tplc="0419001B">
      <w:start w:val="1"/>
      <w:numFmt w:val="lowerRoman"/>
      <w:lvlText w:val="%9."/>
      <w:lvlJc w:val="right"/>
      <w:pPr>
        <w:ind w:left="6675" w:hanging="180"/>
      </w:pPr>
    </w:lvl>
  </w:abstractNum>
  <w:abstractNum w:abstractNumId="9" w15:restartNumberingAfterBreak="0">
    <w:nsid w:val="32CD2B2F"/>
    <w:multiLevelType w:val="hybridMultilevel"/>
    <w:tmpl w:val="1B76CC84"/>
    <w:lvl w:ilvl="0" w:tplc="8EBE8AFA">
      <w:start w:val="12"/>
      <w:numFmt w:val="decimal"/>
      <w:lvlText w:val="%1."/>
      <w:lvlJc w:val="left"/>
      <w:pPr>
        <w:ind w:left="942" w:hanging="37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CAE1842"/>
    <w:multiLevelType w:val="hybridMultilevel"/>
    <w:tmpl w:val="AC223EB4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45F2947"/>
    <w:multiLevelType w:val="hybridMultilevel"/>
    <w:tmpl w:val="D66C6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AA452A"/>
    <w:multiLevelType w:val="hybridMultilevel"/>
    <w:tmpl w:val="13B456BE"/>
    <w:lvl w:ilvl="0" w:tplc="DC5C7714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110A06C0">
      <w:start w:val="1"/>
      <w:numFmt w:val="decimal"/>
      <w:lvlText w:val="%2."/>
      <w:lvlJc w:val="left"/>
      <w:pPr>
        <w:ind w:left="1789" w:hanging="360"/>
      </w:pPr>
      <w:rPr>
        <w:rFonts w:ascii="Calibri" w:hAnsi="Calibri" w:hint="default"/>
        <w:b w:val="0"/>
        <w:color w:val="auto"/>
        <w:sz w:val="26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30C4D31"/>
    <w:multiLevelType w:val="hybridMultilevel"/>
    <w:tmpl w:val="90FEE8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1B0450"/>
    <w:multiLevelType w:val="hybridMultilevel"/>
    <w:tmpl w:val="E1808D1C"/>
    <w:lvl w:ilvl="0" w:tplc="B92080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5ABF0D30"/>
    <w:multiLevelType w:val="hybridMultilevel"/>
    <w:tmpl w:val="5218E3BE"/>
    <w:lvl w:ilvl="0" w:tplc="69AC57B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5EB050E9"/>
    <w:multiLevelType w:val="hybridMultilevel"/>
    <w:tmpl w:val="0F664012"/>
    <w:lvl w:ilvl="0" w:tplc="48AA3152">
      <w:start w:val="1"/>
      <w:numFmt w:val="decimal"/>
      <w:lvlText w:val="%1)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42A6A45"/>
    <w:multiLevelType w:val="hybridMultilevel"/>
    <w:tmpl w:val="466C16C8"/>
    <w:lvl w:ilvl="0" w:tplc="A26A5FA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94637F6"/>
    <w:multiLevelType w:val="hybridMultilevel"/>
    <w:tmpl w:val="D38635D8"/>
    <w:lvl w:ilvl="0" w:tplc="504E5406">
      <w:start w:val="1"/>
      <w:numFmt w:val="decimal"/>
      <w:lvlText w:val="%1."/>
      <w:lvlJc w:val="left"/>
      <w:pPr>
        <w:ind w:left="1129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3"/>
  </w:num>
  <w:num w:numId="6">
    <w:abstractNumId w:val="1"/>
  </w:num>
  <w:num w:numId="7">
    <w:abstractNumId w:val="0"/>
  </w:num>
  <w:num w:numId="8">
    <w:abstractNumId w:val="6"/>
  </w:num>
  <w:num w:numId="9">
    <w:abstractNumId w:val="11"/>
  </w:num>
  <w:num w:numId="10">
    <w:abstractNumId w:val="12"/>
  </w:num>
  <w:num w:numId="11">
    <w:abstractNumId w:val="17"/>
  </w:num>
  <w:num w:numId="12">
    <w:abstractNumId w:val="10"/>
  </w:num>
  <w:num w:numId="13">
    <w:abstractNumId w:val="4"/>
  </w:num>
  <w:num w:numId="14">
    <w:abstractNumId w:val="16"/>
  </w:num>
  <w:num w:numId="15">
    <w:abstractNumId w:val="9"/>
  </w:num>
  <w:num w:numId="16">
    <w:abstractNumId w:val="2"/>
  </w:num>
  <w:num w:numId="17">
    <w:abstractNumId w:val="3"/>
  </w:num>
  <w:num w:numId="18">
    <w:abstractNumId w:val="18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003"/>
    <w:rsid w:val="00001B42"/>
    <w:rsid w:val="00002172"/>
    <w:rsid w:val="00003CCB"/>
    <w:rsid w:val="00005290"/>
    <w:rsid w:val="00005338"/>
    <w:rsid w:val="0000656E"/>
    <w:rsid w:val="00006860"/>
    <w:rsid w:val="000079A6"/>
    <w:rsid w:val="00007C15"/>
    <w:rsid w:val="00010BB2"/>
    <w:rsid w:val="00011297"/>
    <w:rsid w:val="00013265"/>
    <w:rsid w:val="00013A6D"/>
    <w:rsid w:val="0001499B"/>
    <w:rsid w:val="00014D1A"/>
    <w:rsid w:val="00015CB6"/>
    <w:rsid w:val="0001652C"/>
    <w:rsid w:val="00017CFE"/>
    <w:rsid w:val="00020241"/>
    <w:rsid w:val="000229BC"/>
    <w:rsid w:val="00024E0E"/>
    <w:rsid w:val="00025663"/>
    <w:rsid w:val="0002707B"/>
    <w:rsid w:val="00030395"/>
    <w:rsid w:val="00030F99"/>
    <w:rsid w:val="00031A2F"/>
    <w:rsid w:val="00033F9D"/>
    <w:rsid w:val="00035183"/>
    <w:rsid w:val="000366F4"/>
    <w:rsid w:val="00042528"/>
    <w:rsid w:val="00042C33"/>
    <w:rsid w:val="00042DB4"/>
    <w:rsid w:val="00046DCF"/>
    <w:rsid w:val="00046EE1"/>
    <w:rsid w:val="00052F21"/>
    <w:rsid w:val="00054AC6"/>
    <w:rsid w:val="00055A1A"/>
    <w:rsid w:val="00057C61"/>
    <w:rsid w:val="00065395"/>
    <w:rsid w:val="000666F2"/>
    <w:rsid w:val="000707F4"/>
    <w:rsid w:val="0007095B"/>
    <w:rsid w:val="00070EFA"/>
    <w:rsid w:val="00071243"/>
    <w:rsid w:val="000714ED"/>
    <w:rsid w:val="00071E38"/>
    <w:rsid w:val="000733F9"/>
    <w:rsid w:val="00073CBA"/>
    <w:rsid w:val="00074186"/>
    <w:rsid w:val="00077BF1"/>
    <w:rsid w:val="00080AB2"/>
    <w:rsid w:val="00080F4F"/>
    <w:rsid w:val="00082668"/>
    <w:rsid w:val="0008310D"/>
    <w:rsid w:val="0008608A"/>
    <w:rsid w:val="00087B6A"/>
    <w:rsid w:val="000910F1"/>
    <w:rsid w:val="00094BC4"/>
    <w:rsid w:val="000A0FCE"/>
    <w:rsid w:val="000A1FF1"/>
    <w:rsid w:val="000A317B"/>
    <w:rsid w:val="000A46C0"/>
    <w:rsid w:val="000A707C"/>
    <w:rsid w:val="000B06A5"/>
    <w:rsid w:val="000B25DF"/>
    <w:rsid w:val="000B64B4"/>
    <w:rsid w:val="000B6E0C"/>
    <w:rsid w:val="000C0479"/>
    <w:rsid w:val="000C11E5"/>
    <w:rsid w:val="000C1CA4"/>
    <w:rsid w:val="000C2499"/>
    <w:rsid w:val="000C28E5"/>
    <w:rsid w:val="000C3288"/>
    <w:rsid w:val="000C5A1D"/>
    <w:rsid w:val="000C79A8"/>
    <w:rsid w:val="000D0FA8"/>
    <w:rsid w:val="000D2C2D"/>
    <w:rsid w:val="000D319C"/>
    <w:rsid w:val="000D3A85"/>
    <w:rsid w:val="000D4A27"/>
    <w:rsid w:val="000D529C"/>
    <w:rsid w:val="000E0D61"/>
    <w:rsid w:val="000E1627"/>
    <w:rsid w:val="000E5D70"/>
    <w:rsid w:val="000E6F88"/>
    <w:rsid w:val="000F003D"/>
    <w:rsid w:val="000F2289"/>
    <w:rsid w:val="000F2F27"/>
    <w:rsid w:val="000F3AFF"/>
    <w:rsid w:val="000F42BD"/>
    <w:rsid w:val="000F5278"/>
    <w:rsid w:val="000F6F1F"/>
    <w:rsid w:val="000F7738"/>
    <w:rsid w:val="000F7750"/>
    <w:rsid w:val="00100660"/>
    <w:rsid w:val="001016E7"/>
    <w:rsid w:val="0010410A"/>
    <w:rsid w:val="0010484D"/>
    <w:rsid w:val="00105081"/>
    <w:rsid w:val="00105ADC"/>
    <w:rsid w:val="00111E31"/>
    <w:rsid w:val="00113068"/>
    <w:rsid w:val="0011378D"/>
    <w:rsid w:val="001146BE"/>
    <w:rsid w:val="00120595"/>
    <w:rsid w:val="001221DB"/>
    <w:rsid w:val="001247D0"/>
    <w:rsid w:val="00124DCF"/>
    <w:rsid w:val="00124F5E"/>
    <w:rsid w:val="00126F63"/>
    <w:rsid w:val="00134904"/>
    <w:rsid w:val="00135CFE"/>
    <w:rsid w:val="001374AA"/>
    <w:rsid w:val="0014237D"/>
    <w:rsid w:val="00142B95"/>
    <w:rsid w:val="00144B2B"/>
    <w:rsid w:val="00153FE4"/>
    <w:rsid w:val="00154451"/>
    <w:rsid w:val="0015480E"/>
    <w:rsid w:val="00160F3D"/>
    <w:rsid w:val="001613A5"/>
    <w:rsid w:val="00164A7C"/>
    <w:rsid w:val="0017055C"/>
    <w:rsid w:val="00173B6A"/>
    <w:rsid w:val="001828A1"/>
    <w:rsid w:val="001855A8"/>
    <w:rsid w:val="0018760E"/>
    <w:rsid w:val="001903D7"/>
    <w:rsid w:val="00190F71"/>
    <w:rsid w:val="0019102B"/>
    <w:rsid w:val="00194525"/>
    <w:rsid w:val="0019524B"/>
    <w:rsid w:val="00196660"/>
    <w:rsid w:val="001A0159"/>
    <w:rsid w:val="001A02DE"/>
    <w:rsid w:val="001A0CED"/>
    <w:rsid w:val="001A152D"/>
    <w:rsid w:val="001A547D"/>
    <w:rsid w:val="001B23A8"/>
    <w:rsid w:val="001B2BD2"/>
    <w:rsid w:val="001C09CA"/>
    <w:rsid w:val="001C68C1"/>
    <w:rsid w:val="001D2C82"/>
    <w:rsid w:val="001D5A59"/>
    <w:rsid w:val="001D72D5"/>
    <w:rsid w:val="001D7A5A"/>
    <w:rsid w:val="001E0B19"/>
    <w:rsid w:val="001E2FDF"/>
    <w:rsid w:val="001E581F"/>
    <w:rsid w:val="001E684C"/>
    <w:rsid w:val="001E6EA0"/>
    <w:rsid w:val="001F31A8"/>
    <w:rsid w:val="001F4D18"/>
    <w:rsid w:val="001F554B"/>
    <w:rsid w:val="001F5F63"/>
    <w:rsid w:val="001F772D"/>
    <w:rsid w:val="002028E9"/>
    <w:rsid w:val="00207475"/>
    <w:rsid w:val="00207773"/>
    <w:rsid w:val="0021041A"/>
    <w:rsid w:val="00210A85"/>
    <w:rsid w:val="00211A8E"/>
    <w:rsid w:val="002135AC"/>
    <w:rsid w:val="002156D2"/>
    <w:rsid w:val="00215970"/>
    <w:rsid w:val="002216D4"/>
    <w:rsid w:val="00224DA4"/>
    <w:rsid w:val="00225A96"/>
    <w:rsid w:val="00227FEF"/>
    <w:rsid w:val="002326D9"/>
    <w:rsid w:val="00233774"/>
    <w:rsid w:val="00233C60"/>
    <w:rsid w:val="00233D26"/>
    <w:rsid w:val="00234BFD"/>
    <w:rsid w:val="00235FC6"/>
    <w:rsid w:val="00237FFD"/>
    <w:rsid w:val="0025059B"/>
    <w:rsid w:val="00251002"/>
    <w:rsid w:val="00254920"/>
    <w:rsid w:val="00255EFD"/>
    <w:rsid w:val="002614D1"/>
    <w:rsid w:val="002627E0"/>
    <w:rsid w:val="00262DF1"/>
    <w:rsid w:val="00262F4E"/>
    <w:rsid w:val="0026301A"/>
    <w:rsid w:val="0026384F"/>
    <w:rsid w:val="00281115"/>
    <w:rsid w:val="0028130F"/>
    <w:rsid w:val="00281DB8"/>
    <w:rsid w:val="002836F9"/>
    <w:rsid w:val="00286661"/>
    <w:rsid w:val="00286FBD"/>
    <w:rsid w:val="00290096"/>
    <w:rsid w:val="00291870"/>
    <w:rsid w:val="002930CB"/>
    <w:rsid w:val="0029327C"/>
    <w:rsid w:val="00294D11"/>
    <w:rsid w:val="002957F7"/>
    <w:rsid w:val="002A3B08"/>
    <w:rsid w:val="002B0A2F"/>
    <w:rsid w:val="002B15EF"/>
    <w:rsid w:val="002B2011"/>
    <w:rsid w:val="002B3A02"/>
    <w:rsid w:val="002B4334"/>
    <w:rsid w:val="002B4BDF"/>
    <w:rsid w:val="002C250E"/>
    <w:rsid w:val="002C2FBB"/>
    <w:rsid w:val="002C6C88"/>
    <w:rsid w:val="002D6602"/>
    <w:rsid w:val="002D7323"/>
    <w:rsid w:val="002D7637"/>
    <w:rsid w:val="002E40DC"/>
    <w:rsid w:val="002E5954"/>
    <w:rsid w:val="002E65B6"/>
    <w:rsid w:val="002E728B"/>
    <w:rsid w:val="002E795F"/>
    <w:rsid w:val="002F1F82"/>
    <w:rsid w:val="002F2784"/>
    <w:rsid w:val="002F5A09"/>
    <w:rsid w:val="00302C2E"/>
    <w:rsid w:val="003045AA"/>
    <w:rsid w:val="00304C69"/>
    <w:rsid w:val="00305FA1"/>
    <w:rsid w:val="00306F48"/>
    <w:rsid w:val="00310EA0"/>
    <w:rsid w:val="003110B4"/>
    <w:rsid w:val="00311B7C"/>
    <w:rsid w:val="003130CE"/>
    <w:rsid w:val="00313150"/>
    <w:rsid w:val="003132C6"/>
    <w:rsid w:val="00313C01"/>
    <w:rsid w:val="00316FD5"/>
    <w:rsid w:val="00322055"/>
    <w:rsid w:val="00322350"/>
    <w:rsid w:val="0033018F"/>
    <w:rsid w:val="00330326"/>
    <w:rsid w:val="00330500"/>
    <w:rsid w:val="00331E3C"/>
    <w:rsid w:val="00332DD4"/>
    <w:rsid w:val="00334EF7"/>
    <w:rsid w:val="00344A66"/>
    <w:rsid w:val="00345DE3"/>
    <w:rsid w:val="00346169"/>
    <w:rsid w:val="00346589"/>
    <w:rsid w:val="00346B39"/>
    <w:rsid w:val="00351818"/>
    <w:rsid w:val="003519AC"/>
    <w:rsid w:val="003521A2"/>
    <w:rsid w:val="003534A8"/>
    <w:rsid w:val="00353A9D"/>
    <w:rsid w:val="0035536F"/>
    <w:rsid w:val="00357524"/>
    <w:rsid w:val="0036469D"/>
    <w:rsid w:val="003670B7"/>
    <w:rsid w:val="003714C0"/>
    <w:rsid w:val="003752A8"/>
    <w:rsid w:val="0037757C"/>
    <w:rsid w:val="00377CAC"/>
    <w:rsid w:val="003809E7"/>
    <w:rsid w:val="00380A67"/>
    <w:rsid w:val="003836F9"/>
    <w:rsid w:val="0038370C"/>
    <w:rsid w:val="00384285"/>
    <w:rsid w:val="00385186"/>
    <w:rsid w:val="00387151"/>
    <w:rsid w:val="00390226"/>
    <w:rsid w:val="00392765"/>
    <w:rsid w:val="00395C49"/>
    <w:rsid w:val="00395F9F"/>
    <w:rsid w:val="003969E7"/>
    <w:rsid w:val="003970DF"/>
    <w:rsid w:val="003A08F9"/>
    <w:rsid w:val="003A109C"/>
    <w:rsid w:val="003A1564"/>
    <w:rsid w:val="003A1BCD"/>
    <w:rsid w:val="003A3D78"/>
    <w:rsid w:val="003A44BE"/>
    <w:rsid w:val="003A6DFC"/>
    <w:rsid w:val="003B063B"/>
    <w:rsid w:val="003B54A7"/>
    <w:rsid w:val="003B590E"/>
    <w:rsid w:val="003B601F"/>
    <w:rsid w:val="003B7DC9"/>
    <w:rsid w:val="003C3E45"/>
    <w:rsid w:val="003D3DEC"/>
    <w:rsid w:val="003D7CAB"/>
    <w:rsid w:val="003E3D42"/>
    <w:rsid w:val="003E7B93"/>
    <w:rsid w:val="003F222C"/>
    <w:rsid w:val="003F3BA0"/>
    <w:rsid w:val="003F3FC1"/>
    <w:rsid w:val="003F5F9D"/>
    <w:rsid w:val="003F6A74"/>
    <w:rsid w:val="003F6B90"/>
    <w:rsid w:val="00400399"/>
    <w:rsid w:val="0040285D"/>
    <w:rsid w:val="004033B2"/>
    <w:rsid w:val="00405FBB"/>
    <w:rsid w:val="00406966"/>
    <w:rsid w:val="00406C43"/>
    <w:rsid w:val="0041390B"/>
    <w:rsid w:val="0041451D"/>
    <w:rsid w:val="00420988"/>
    <w:rsid w:val="004234B0"/>
    <w:rsid w:val="00423731"/>
    <w:rsid w:val="00423B81"/>
    <w:rsid w:val="00423CB6"/>
    <w:rsid w:val="00430CFB"/>
    <w:rsid w:val="004311BE"/>
    <w:rsid w:val="00431FB6"/>
    <w:rsid w:val="0043245E"/>
    <w:rsid w:val="004362CF"/>
    <w:rsid w:val="0043775A"/>
    <w:rsid w:val="004419AE"/>
    <w:rsid w:val="00441C53"/>
    <w:rsid w:val="00453BD0"/>
    <w:rsid w:val="004541E2"/>
    <w:rsid w:val="00460F8D"/>
    <w:rsid w:val="00462AA1"/>
    <w:rsid w:val="00463937"/>
    <w:rsid w:val="004656F5"/>
    <w:rsid w:val="00471BDB"/>
    <w:rsid w:val="00472A50"/>
    <w:rsid w:val="004751A8"/>
    <w:rsid w:val="00476E55"/>
    <w:rsid w:val="0048023C"/>
    <w:rsid w:val="0048300B"/>
    <w:rsid w:val="00483CB2"/>
    <w:rsid w:val="0048660E"/>
    <w:rsid w:val="00486A3A"/>
    <w:rsid w:val="004913FE"/>
    <w:rsid w:val="004914DC"/>
    <w:rsid w:val="00491E4F"/>
    <w:rsid w:val="00492BC4"/>
    <w:rsid w:val="004934FA"/>
    <w:rsid w:val="004935D3"/>
    <w:rsid w:val="004A0252"/>
    <w:rsid w:val="004A1838"/>
    <w:rsid w:val="004B16EA"/>
    <w:rsid w:val="004B3022"/>
    <w:rsid w:val="004B377A"/>
    <w:rsid w:val="004B6878"/>
    <w:rsid w:val="004B7F1E"/>
    <w:rsid w:val="004C07CE"/>
    <w:rsid w:val="004C47D2"/>
    <w:rsid w:val="004C4E82"/>
    <w:rsid w:val="004C7D88"/>
    <w:rsid w:val="004D13A8"/>
    <w:rsid w:val="004D20E3"/>
    <w:rsid w:val="004D23E4"/>
    <w:rsid w:val="004D422E"/>
    <w:rsid w:val="004D4DEE"/>
    <w:rsid w:val="004D58DF"/>
    <w:rsid w:val="004D699C"/>
    <w:rsid w:val="004D6F10"/>
    <w:rsid w:val="004E2204"/>
    <w:rsid w:val="004E2CC4"/>
    <w:rsid w:val="004E5210"/>
    <w:rsid w:val="004E58B8"/>
    <w:rsid w:val="004E5A9B"/>
    <w:rsid w:val="004F33FA"/>
    <w:rsid w:val="004F3EB3"/>
    <w:rsid w:val="004F4708"/>
    <w:rsid w:val="004F6A16"/>
    <w:rsid w:val="004F6D5B"/>
    <w:rsid w:val="004F7298"/>
    <w:rsid w:val="005001C1"/>
    <w:rsid w:val="0050445C"/>
    <w:rsid w:val="0050464D"/>
    <w:rsid w:val="00505AB6"/>
    <w:rsid w:val="005063C2"/>
    <w:rsid w:val="00512DCC"/>
    <w:rsid w:val="005141A9"/>
    <w:rsid w:val="00514CDD"/>
    <w:rsid w:val="00520563"/>
    <w:rsid w:val="00522A79"/>
    <w:rsid w:val="0052322C"/>
    <w:rsid w:val="00527374"/>
    <w:rsid w:val="00527D7B"/>
    <w:rsid w:val="005312C9"/>
    <w:rsid w:val="005313E4"/>
    <w:rsid w:val="00534103"/>
    <w:rsid w:val="0053486A"/>
    <w:rsid w:val="00535329"/>
    <w:rsid w:val="0054128B"/>
    <w:rsid w:val="005413EA"/>
    <w:rsid w:val="00552CE9"/>
    <w:rsid w:val="0055796F"/>
    <w:rsid w:val="00557ACF"/>
    <w:rsid w:val="0056161B"/>
    <w:rsid w:val="00561A46"/>
    <w:rsid w:val="005625B5"/>
    <w:rsid w:val="0056674D"/>
    <w:rsid w:val="00567D53"/>
    <w:rsid w:val="0057091C"/>
    <w:rsid w:val="0057115B"/>
    <w:rsid w:val="00574F08"/>
    <w:rsid w:val="00575544"/>
    <w:rsid w:val="00576134"/>
    <w:rsid w:val="00580328"/>
    <w:rsid w:val="00580945"/>
    <w:rsid w:val="00580DFD"/>
    <w:rsid w:val="00585182"/>
    <w:rsid w:val="00587711"/>
    <w:rsid w:val="005900DD"/>
    <w:rsid w:val="005922AF"/>
    <w:rsid w:val="00593FE1"/>
    <w:rsid w:val="00595766"/>
    <w:rsid w:val="005A5694"/>
    <w:rsid w:val="005A6793"/>
    <w:rsid w:val="005A6CF2"/>
    <w:rsid w:val="005A709E"/>
    <w:rsid w:val="005B2D8D"/>
    <w:rsid w:val="005B3B85"/>
    <w:rsid w:val="005B70F2"/>
    <w:rsid w:val="005C574C"/>
    <w:rsid w:val="005D6F55"/>
    <w:rsid w:val="005D7F51"/>
    <w:rsid w:val="005E02C7"/>
    <w:rsid w:val="005E2017"/>
    <w:rsid w:val="005E2088"/>
    <w:rsid w:val="005E2525"/>
    <w:rsid w:val="005E2AF9"/>
    <w:rsid w:val="005E3D4F"/>
    <w:rsid w:val="005E6890"/>
    <w:rsid w:val="005F470E"/>
    <w:rsid w:val="005F4756"/>
    <w:rsid w:val="005F7E7A"/>
    <w:rsid w:val="00600FCA"/>
    <w:rsid w:val="006045F1"/>
    <w:rsid w:val="00606081"/>
    <w:rsid w:val="00607FC9"/>
    <w:rsid w:val="00611977"/>
    <w:rsid w:val="00612879"/>
    <w:rsid w:val="00612F63"/>
    <w:rsid w:val="00613D5C"/>
    <w:rsid w:val="00614C87"/>
    <w:rsid w:val="006216A6"/>
    <w:rsid w:val="006229CE"/>
    <w:rsid w:val="00622FFD"/>
    <w:rsid w:val="006234BB"/>
    <w:rsid w:val="00624656"/>
    <w:rsid w:val="00624B7C"/>
    <w:rsid w:val="00626233"/>
    <w:rsid w:val="0062759F"/>
    <w:rsid w:val="00631325"/>
    <w:rsid w:val="00631C76"/>
    <w:rsid w:val="00632672"/>
    <w:rsid w:val="00632935"/>
    <w:rsid w:val="00633205"/>
    <w:rsid w:val="006337B8"/>
    <w:rsid w:val="00634C69"/>
    <w:rsid w:val="00636385"/>
    <w:rsid w:val="00640DA5"/>
    <w:rsid w:val="00642852"/>
    <w:rsid w:val="00646A22"/>
    <w:rsid w:val="00653127"/>
    <w:rsid w:val="0065520B"/>
    <w:rsid w:val="006554BD"/>
    <w:rsid w:val="00655A5D"/>
    <w:rsid w:val="00655AD0"/>
    <w:rsid w:val="00656B05"/>
    <w:rsid w:val="0065793D"/>
    <w:rsid w:val="00661034"/>
    <w:rsid w:val="00663A2A"/>
    <w:rsid w:val="0066483E"/>
    <w:rsid w:val="00666263"/>
    <w:rsid w:val="0066688B"/>
    <w:rsid w:val="006669D0"/>
    <w:rsid w:val="00667412"/>
    <w:rsid w:val="00671938"/>
    <w:rsid w:val="00675186"/>
    <w:rsid w:val="00676B5B"/>
    <w:rsid w:val="00676C02"/>
    <w:rsid w:val="0068050A"/>
    <w:rsid w:val="00681373"/>
    <w:rsid w:val="006843ED"/>
    <w:rsid w:val="0068548C"/>
    <w:rsid w:val="006904AD"/>
    <w:rsid w:val="00693C6D"/>
    <w:rsid w:val="00693C92"/>
    <w:rsid w:val="00694072"/>
    <w:rsid w:val="006942D5"/>
    <w:rsid w:val="006A1437"/>
    <w:rsid w:val="006A17BA"/>
    <w:rsid w:val="006A2910"/>
    <w:rsid w:val="006A3AE4"/>
    <w:rsid w:val="006A6CB4"/>
    <w:rsid w:val="006A7F27"/>
    <w:rsid w:val="006B042B"/>
    <w:rsid w:val="006B0D7D"/>
    <w:rsid w:val="006B2BD1"/>
    <w:rsid w:val="006B50FD"/>
    <w:rsid w:val="006B725E"/>
    <w:rsid w:val="006B7A7B"/>
    <w:rsid w:val="006C355E"/>
    <w:rsid w:val="006C3D3C"/>
    <w:rsid w:val="006C62D4"/>
    <w:rsid w:val="006D4149"/>
    <w:rsid w:val="006D508B"/>
    <w:rsid w:val="006D7185"/>
    <w:rsid w:val="006E07C4"/>
    <w:rsid w:val="006E3037"/>
    <w:rsid w:val="006E46AB"/>
    <w:rsid w:val="006E6C24"/>
    <w:rsid w:val="006F0998"/>
    <w:rsid w:val="006F11B2"/>
    <w:rsid w:val="006F32DB"/>
    <w:rsid w:val="006F330A"/>
    <w:rsid w:val="006F33DA"/>
    <w:rsid w:val="006F4CF7"/>
    <w:rsid w:val="006F71F4"/>
    <w:rsid w:val="006F7436"/>
    <w:rsid w:val="00701EF5"/>
    <w:rsid w:val="007023C9"/>
    <w:rsid w:val="007028B2"/>
    <w:rsid w:val="00712428"/>
    <w:rsid w:val="00716937"/>
    <w:rsid w:val="00720A4E"/>
    <w:rsid w:val="00721C5F"/>
    <w:rsid w:val="00722670"/>
    <w:rsid w:val="007229AE"/>
    <w:rsid w:val="00723E3B"/>
    <w:rsid w:val="00735891"/>
    <w:rsid w:val="00736AD5"/>
    <w:rsid w:val="007403F9"/>
    <w:rsid w:val="007426A2"/>
    <w:rsid w:val="007448FD"/>
    <w:rsid w:val="007449B2"/>
    <w:rsid w:val="00745485"/>
    <w:rsid w:val="0075009D"/>
    <w:rsid w:val="007500D8"/>
    <w:rsid w:val="00754A2B"/>
    <w:rsid w:val="00755641"/>
    <w:rsid w:val="00761F34"/>
    <w:rsid w:val="0076212B"/>
    <w:rsid w:val="0076546C"/>
    <w:rsid w:val="00771E86"/>
    <w:rsid w:val="00772E5E"/>
    <w:rsid w:val="007732BF"/>
    <w:rsid w:val="00777601"/>
    <w:rsid w:val="007812F8"/>
    <w:rsid w:val="00781A6B"/>
    <w:rsid w:val="00784CB5"/>
    <w:rsid w:val="00785F5D"/>
    <w:rsid w:val="007A079D"/>
    <w:rsid w:val="007A16EC"/>
    <w:rsid w:val="007A31D0"/>
    <w:rsid w:val="007A4937"/>
    <w:rsid w:val="007A4C0B"/>
    <w:rsid w:val="007A6FBC"/>
    <w:rsid w:val="007B29A0"/>
    <w:rsid w:val="007B2D1C"/>
    <w:rsid w:val="007B654D"/>
    <w:rsid w:val="007C04C8"/>
    <w:rsid w:val="007C2E0D"/>
    <w:rsid w:val="007C3CC9"/>
    <w:rsid w:val="007C61B5"/>
    <w:rsid w:val="007D00B9"/>
    <w:rsid w:val="007D1EAF"/>
    <w:rsid w:val="007D4365"/>
    <w:rsid w:val="007E1223"/>
    <w:rsid w:val="007E37B2"/>
    <w:rsid w:val="007E49B2"/>
    <w:rsid w:val="007E7916"/>
    <w:rsid w:val="007F0EAE"/>
    <w:rsid w:val="007F7A58"/>
    <w:rsid w:val="00800193"/>
    <w:rsid w:val="008017BF"/>
    <w:rsid w:val="00801C39"/>
    <w:rsid w:val="00802CD7"/>
    <w:rsid w:val="0080401A"/>
    <w:rsid w:val="00805013"/>
    <w:rsid w:val="00810098"/>
    <w:rsid w:val="00810ED3"/>
    <w:rsid w:val="008134D5"/>
    <w:rsid w:val="008145D4"/>
    <w:rsid w:val="00816912"/>
    <w:rsid w:val="0081708C"/>
    <w:rsid w:val="00817BB7"/>
    <w:rsid w:val="00820D78"/>
    <w:rsid w:val="00823C39"/>
    <w:rsid w:val="008246F8"/>
    <w:rsid w:val="00826CBF"/>
    <w:rsid w:val="00827753"/>
    <w:rsid w:val="0083035E"/>
    <w:rsid w:val="00832121"/>
    <w:rsid w:val="008328A4"/>
    <w:rsid w:val="0083508B"/>
    <w:rsid w:val="008356AA"/>
    <w:rsid w:val="0083596A"/>
    <w:rsid w:val="00836D5E"/>
    <w:rsid w:val="0083721F"/>
    <w:rsid w:val="0084115C"/>
    <w:rsid w:val="0084157C"/>
    <w:rsid w:val="0085128B"/>
    <w:rsid w:val="00853576"/>
    <w:rsid w:val="0085547D"/>
    <w:rsid w:val="008635C5"/>
    <w:rsid w:val="00865872"/>
    <w:rsid w:val="008664F2"/>
    <w:rsid w:val="008665A8"/>
    <w:rsid w:val="00867AE8"/>
    <w:rsid w:val="00872425"/>
    <w:rsid w:val="00873B3A"/>
    <w:rsid w:val="00876AB2"/>
    <w:rsid w:val="00880E41"/>
    <w:rsid w:val="008813E1"/>
    <w:rsid w:val="00885F3C"/>
    <w:rsid w:val="00886DB4"/>
    <w:rsid w:val="00887C76"/>
    <w:rsid w:val="00890C8E"/>
    <w:rsid w:val="008928FC"/>
    <w:rsid w:val="00893152"/>
    <w:rsid w:val="00896694"/>
    <w:rsid w:val="008A2D63"/>
    <w:rsid w:val="008A4845"/>
    <w:rsid w:val="008A4858"/>
    <w:rsid w:val="008A5A50"/>
    <w:rsid w:val="008A626A"/>
    <w:rsid w:val="008A652D"/>
    <w:rsid w:val="008B25F2"/>
    <w:rsid w:val="008B39D8"/>
    <w:rsid w:val="008B4A76"/>
    <w:rsid w:val="008B4A7D"/>
    <w:rsid w:val="008B5871"/>
    <w:rsid w:val="008B725B"/>
    <w:rsid w:val="008C444B"/>
    <w:rsid w:val="008C52B2"/>
    <w:rsid w:val="008C771B"/>
    <w:rsid w:val="008D2A69"/>
    <w:rsid w:val="008D34FF"/>
    <w:rsid w:val="008D450C"/>
    <w:rsid w:val="008D49C4"/>
    <w:rsid w:val="008D7024"/>
    <w:rsid w:val="008D751E"/>
    <w:rsid w:val="008E1EFD"/>
    <w:rsid w:val="008E3B6B"/>
    <w:rsid w:val="008E3C76"/>
    <w:rsid w:val="008E4574"/>
    <w:rsid w:val="008E7A1B"/>
    <w:rsid w:val="008F1CBB"/>
    <w:rsid w:val="008F647C"/>
    <w:rsid w:val="009050A0"/>
    <w:rsid w:val="009112B9"/>
    <w:rsid w:val="00912D8C"/>
    <w:rsid w:val="00913A31"/>
    <w:rsid w:val="00916A33"/>
    <w:rsid w:val="00920313"/>
    <w:rsid w:val="00921434"/>
    <w:rsid w:val="009226D5"/>
    <w:rsid w:val="00925B2F"/>
    <w:rsid w:val="00930D6A"/>
    <w:rsid w:val="009314C0"/>
    <w:rsid w:val="009329B4"/>
    <w:rsid w:val="00932D05"/>
    <w:rsid w:val="00934959"/>
    <w:rsid w:val="00936727"/>
    <w:rsid w:val="00943BEE"/>
    <w:rsid w:val="00953AD8"/>
    <w:rsid w:val="00953D54"/>
    <w:rsid w:val="00960B7E"/>
    <w:rsid w:val="00961509"/>
    <w:rsid w:val="00961B31"/>
    <w:rsid w:val="00961E73"/>
    <w:rsid w:val="00962A4D"/>
    <w:rsid w:val="00963E08"/>
    <w:rsid w:val="009670FA"/>
    <w:rsid w:val="00970742"/>
    <w:rsid w:val="00972545"/>
    <w:rsid w:val="00972AFA"/>
    <w:rsid w:val="00973F35"/>
    <w:rsid w:val="00973FE7"/>
    <w:rsid w:val="00974239"/>
    <w:rsid w:val="0097699F"/>
    <w:rsid w:val="00976CA6"/>
    <w:rsid w:val="009815A1"/>
    <w:rsid w:val="00981633"/>
    <w:rsid w:val="00990D95"/>
    <w:rsid w:val="00992C30"/>
    <w:rsid w:val="00993EA6"/>
    <w:rsid w:val="00996038"/>
    <w:rsid w:val="00997C00"/>
    <w:rsid w:val="009A2C07"/>
    <w:rsid w:val="009A42CA"/>
    <w:rsid w:val="009A549A"/>
    <w:rsid w:val="009A6659"/>
    <w:rsid w:val="009A6837"/>
    <w:rsid w:val="009A6B9E"/>
    <w:rsid w:val="009B41F8"/>
    <w:rsid w:val="009B4D25"/>
    <w:rsid w:val="009C3348"/>
    <w:rsid w:val="009C5770"/>
    <w:rsid w:val="009C7037"/>
    <w:rsid w:val="009D09BB"/>
    <w:rsid w:val="009D3C02"/>
    <w:rsid w:val="009D5EA4"/>
    <w:rsid w:val="009D60E9"/>
    <w:rsid w:val="009D78B7"/>
    <w:rsid w:val="009E0B44"/>
    <w:rsid w:val="009E54CB"/>
    <w:rsid w:val="009E60AA"/>
    <w:rsid w:val="009E765E"/>
    <w:rsid w:val="009F4F38"/>
    <w:rsid w:val="009F5CCB"/>
    <w:rsid w:val="009F7F62"/>
    <w:rsid w:val="00A063F6"/>
    <w:rsid w:val="00A07CBA"/>
    <w:rsid w:val="00A1077B"/>
    <w:rsid w:val="00A21822"/>
    <w:rsid w:val="00A275BF"/>
    <w:rsid w:val="00A307F9"/>
    <w:rsid w:val="00A3352F"/>
    <w:rsid w:val="00A335E0"/>
    <w:rsid w:val="00A347BD"/>
    <w:rsid w:val="00A41F72"/>
    <w:rsid w:val="00A4360D"/>
    <w:rsid w:val="00A51DC3"/>
    <w:rsid w:val="00A60981"/>
    <w:rsid w:val="00A60E2B"/>
    <w:rsid w:val="00A62DBF"/>
    <w:rsid w:val="00A63477"/>
    <w:rsid w:val="00A63AF7"/>
    <w:rsid w:val="00A64D54"/>
    <w:rsid w:val="00A70AFE"/>
    <w:rsid w:val="00A7187E"/>
    <w:rsid w:val="00A72980"/>
    <w:rsid w:val="00A72AC7"/>
    <w:rsid w:val="00A74205"/>
    <w:rsid w:val="00A75A65"/>
    <w:rsid w:val="00A771A5"/>
    <w:rsid w:val="00A80B46"/>
    <w:rsid w:val="00A82DF4"/>
    <w:rsid w:val="00A83367"/>
    <w:rsid w:val="00A858F9"/>
    <w:rsid w:val="00A91670"/>
    <w:rsid w:val="00A959C3"/>
    <w:rsid w:val="00AA3072"/>
    <w:rsid w:val="00AA771D"/>
    <w:rsid w:val="00AA77FF"/>
    <w:rsid w:val="00AA7F3D"/>
    <w:rsid w:val="00AB0E1E"/>
    <w:rsid w:val="00AB1F99"/>
    <w:rsid w:val="00AB6E5F"/>
    <w:rsid w:val="00AD103E"/>
    <w:rsid w:val="00AD51D4"/>
    <w:rsid w:val="00AD6F63"/>
    <w:rsid w:val="00AE4525"/>
    <w:rsid w:val="00AE782B"/>
    <w:rsid w:val="00AF4BF2"/>
    <w:rsid w:val="00AF6368"/>
    <w:rsid w:val="00AF7EAA"/>
    <w:rsid w:val="00B0182E"/>
    <w:rsid w:val="00B02232"/>
    <w:rsid w:val="00B02C7F"/>
    <w:rsid w:val="00B03E49"/>
    <w:rsid w:val="00B13EFC"/>
    <w:rsid w:val="00B14EAA"/>
    <w:rsid w:val="00B16E41"/>
    <w:rsid w:val="00B175BF"/>
    <w:rsid w:val="00B22CEE"/>
    <w:rsid w:val="00B26417"/>
    <w:rsid w:val="00B271F9"/>
    <w:rsid w:val="00B272EE"/>
    <w:rsid w:val="00B2755E"/>
    <w:rsid w:val="00B32209"/>
    <w:rsid w:val="00B44E48"/>
    <w:rsid w:val="00B5327D"/>
    <w:rsid w:val="00B567F2"/>
    <w:rsid w:val="00B568E0"/>
    <w:rsid w:val="00B578E3"/>
    <w:rsid w:val="00B627B5"/>
    <w:rsid w:val="00B67359"/>
    <w:rsid w:val="00B7044D"/>
    <w:rsid w:val="00B70804"/>
    <w:rsid w:val="00B71B82"/>
    <w:rsid w:val="00B76831"/>
    <w:rsid w:val="00B77995"/>
    <w:rsid w:val="00B856B5"/>
    <w:rsid w:val="00B8618E"/>
    <w:rsid w:val="00B8795C"/>
    <w:rsid w:val="00B92E87"/>
    <w:rsid w:val="00B952E2"/>
    <w:rsid w:val="00B957FA"/>
    <w:rsid w:val="00B95DA8"/>
    <w:rsid w:val="00BA124A"/>
    <w:rsid w:val="00BA14B4"/>
    <w:rsid w:val="00BA1C79"/>
    <w:rsid w:val="00BA2113"/>
    <w:rsid w:val="00BA2A1C"/>
    <w:rsid w:val="00BA3070"/>
    <w:rsid w:val="00BA3C6A"/>
    <w:rsid w:val="00BA4FFE"/>
    <w:rsid w:val="00BA717B"/>
    <w:rsid w:val="00BB3256"/>
    <w:rsid w:val="00BB484C"/>
    <w:rsid w:val="00BB5B63"/>
    <w:rsid w:val="00BC105F"/>
    <w:rsid w:val="00BC5D3B"/>
    <w:rsid w:val="00BC7E6F"/>
    <w:rsid w:val="00BC7FF3"/>
    <w:rsid w:val="00BD0D68"/>
    <w:rsid w:val="00BD20A9"/>
    <w:rsid w:val="00BD2218"/>
    <w:rsid w:val="00BD48B6"/>
    <w:rsid w:val="00BD5240"/>
    <w:rsid w:val="00BD7994"/>
    <w:rsid w:val="00BD7E70"/>
    <w:rsid w:val="00BE1B5F"/>
    <w:rsid w:val="00BE1B74"/>
    <w:rsid w:val="00BE2F05"/>
    <w:rsid w:val="00BE6747"/>
    <w:rsid w:val="00BE7883"/>
    <w:rsid w:val="00BF09BB"/>
    <w:rsid w:val="00BF5028"/>
    <w:rsid w:val="00C03078"/>
    <w:rsid w:val="00C03B47"/>
    <w:rsid w:val="00C0405D"/>
    <w:rsid w:val="00C044E4"/>
    <w:rsid w:val="00C0460F"/>
    <w:rsid w:val="00C051BF"/>
    <w:rsid w:val="00C07ED8"/>
    <w:rsid w:val="00C1238A"/>
    <w:rsid w:val="00C13757"/>
    <w:rsid w:val="00C14211"/>
    <w:rsid w:val="00C14862"/>
    <w:rsid w:val="00C2280A"/>
    <w:rsid w:val="00C32F9C"/>
    <w:rsid w:val="00C33902"/>
    <w:rsid w:val="00C33B9C"/>
    <w:rsid w:val="00C343A0"/>
    <w:rsid w:val="00C355A3"/>
    <w:rsid w:val="00C35876"/>
    <w:rsid w:val="00C37A02"/>
    <w:rsid w:val="00C4646B"/>
    <w:rsid w:val="00C46E2D"/>
    <w:rsid w:val="00C4710E"/>
    <w:rsid w:val="00C50E14"/>
    <w:rsid w:val="00C532F2"/>
    <w:rsid w:val="00C54610"/>
    <w:rsid w:val="00C559EC"/>
    <w:rsid w:val="00C56129"/>
    <w:rsid w:val="00C57326"/>
    <w:rsid w:val="00C7300C"/>
    <w:rsid w:val="00C732F2"/>
    <w:rsid w:val="00C7405D"/>
    <w:rsid w:val="00C75CE2"/>
    <w:rsid w:val="00C763B5"/>
    <w:rsid w:val="00C76788"/>
    <w:rsid w:val="00C809B3"/>
    <w:rsid w:val="00C82D3B"/>
    <w:rsid w:val="00C83003"/>
    <w:rsid w:val="00C842E7"/>
    <w:rsid w:val="00C96A7C"/>
    <w:rsid w:val="00CA1C85"/>
    <w:rsid w:val="00CA27CA"/>
    <w:rsid w:val="00CA2E83"/>
    <w:rsid w:val="00CA72AE"/>
    <w:rsid w:val="00CB2573"/>
    <w:rsid w:val="00CB40D8"/>
    <w:rsid w:val="00CB5532"/>
    <w:rsid w:val="00CB6904"/>
    <w:rsid w:val="00CB7969"/>
    <w:rsid w:val="00CB7B8A"/>
    <w:rsid w:val="00CC1836"/>
    <w:rsid w:val="00CC1A6D"/>
    <w:rsid w:val="00CC64CB"/>
    <w:rsid w:val="00CC74FE"/>
    <w:rsid w:val="00CD0B8E"/>
    <w:rsid w:val="00CD33AE"/>
    <w:rsid w:val="00CD47BC"/>
    <w:rsid w:val="00CE0509"/>
    <w:rsid w:val="00CE4107"/>
    <w:rsid w:val="00CE4FEB"/>
    <w:rsid w:val="00CF1771"/>
    <w:rsid w:val="00CF2835"/>
    <w:rsid w:val="00CF2946"/>
    <w:rsid w:val="00CF76C0"/>
    <w:rsid w:val="00D00DB3"/>
    <w:rsid w:val="00D01282"/>
    <w:rsid w:val="00D03264"/>
    <w:rsid w:val="00D033E2"/>
    <w:rsid w:val="00D05B39"/>
    <w:rsid w:val="00D05C69"/>
    <w:rsid w:val="00D0714C"/>
    <w:rsid w:val="00D11432"/>
    <w:rsid w:val="00D1215B"/>
    <w:rsid w:val="00D122EA"/>
    <w:rsid w:val="00D14678"/>
    <w:rsid w:val="00D16543"/>
    <w:rsid w:val="00D16C58"/>
    <w:rsid w:val="00D171DC"/>
    <w:rsid w:val="00D17BB1"/>
    <w:rsid w:val="00D20232"/>
    <w:rsid w:val="00D204EC"/>
    <w:rsid w:val="00D25516"/>
    <w:rsid w:val="00D27BDB"/>
    <w:rsid w:val="00D308D7"/>
    <w:rsid w:val="00D30FE1"/>
    <w:rsid w:val="00D37E02"/>
    <w:rsid w:val="00D4121B"/>
    <w:rsid w:val="00D43977"/>
    <w:rsid w:val="00D47506"/>
    <w:rsid w:val="00D505DE"/>
    <w:rsid w:val="00D52498"/>
    <w:rsid w:val="00D52CA8"/>
    <w:rsid w:val="00D53664"/>
    <w:rsid w:val="00D557C1"/>
    <w:rsid w:val="00D57A0C"/>
    <w:rsid w:val="00D63116"/>
    <w:rsid w:val="00D64336"/>
    <w:rsid w:val="00D659EA"/>
    <w:rsid w:val="00D75E9F"/>
    <w:rsid w:val="00D77667"/>
    <w:rsid w:val="00D851A7"/>
    <w:rsid w:val="00D86818"/>
    <w:rsid w:val="00D9716C"/>
    <w:rsid w:val="00DA0256"/>
    <w:rsid w:val="00DA40DA"/>
    <w:rsid w:val="00DA4247"/>
    <w:rsid w:val="00DA6662"/>
    <w:rsid w:val="00DB0391"/>
    <w:rsid w:val="00DB440C"/>
    <w:rsid w:val="00DB47BA"/>
    <w:rsid w:val="00DC4F13"/>
    <w:rsid w:val="00DC795A"/>
    <w:rsid w:val="00DD15CE"/>
    <w:rsid w:val="00DD2194"/>
    <w:rsid w:val="00DD359F"/>
    <w:rsid w:val="00DD4C5D"/>
    <w:rsid w:val="00DD57C5"/>
    <w:rsid w:val="00DD58DE"/>
    <w:rsid w:val="00DD5F1C"/>
    <w:rsid w:val="00DD7BBB"/>
    <w:rsid w:val="00DE155B"/>
    <w:rsid w:val="00DE1990"/>
    <w:rsid w:val="00DE3A8E"/>
    <w:rsid w:val="00DE4F8F"/>
    <w:rsid w:val="00DE5466"/>
    <w:rsid w:val="00DE5F5C"/>
    <w:rsid w:val="00DE6094"/>
    <w:rsid w:val="00DF110B"/>
    <w:rsid w:val="00DF2EE1"/>
    <w:rsid w:val="00DF54EF"/>
    <w:rsid w:val="00DF5BBE"/>
    <w:rsid w:val="00DF71E8"/>
    <w:rsid w:val="00E01CC1"/>
    <w:rsid w:val="00E0271C"/>
    <w:rsid w:val="00E0353D"/>
    <w:rsid w:val="00E0506C"/>
    <w:rsid w:val="00E051C1"/>
    <w:rsid w:val="00E065E3"/>
    <w:rsid w:val="00E10F92"/>
    <w:rsid w:val="00E1258F"/>
    <w:rsid w:val="00E1473D"/>
    <w:rsid w:val="00E15911"/>
    <w:rsid w:val="00E166C5"/>
    <w:rsid w:val="00E21042"/>
    <w:rsid w:val="00E24357"/>
    <w:rsid w:val="00E3007D"/>
    <w:rsid w:val="00E3049B"/>
    <w:rsid w:val="00E315BF"/>
    <w:rsid w:val="00E336EA"/>
    <w:rsid w:val="00E425E8"/>
    <w:rsid w:val="00E460B3"/>
    <w:rsid w:val="00E53505"/>
    <w:rsid w:val="00E55CE7"/>
    <w:rsid w:val="00E60FB6"/>
    <w:rsid w:val="00E6119B"/>
    <w:rsid w:val="00E659EB"/>
    <w:rsid w:val="00E65B21"/>
    <w:rsid w:val="00E663EB"/>
    <w:rsid w:val="00E66B1F"/>
    <w:rsid w:val="00E674CA"/>
    <w:rsid w:val="00E74351"/>
    <w:rsid w:val="00E775C4"/>
    <w:rsid w:val="00E77BA7"/>
    <w:rsid w:val="00E77EE6"/>
    <w:rsid w:val="00E825D2"/>
    <w:rsid w:val="00E832CC"/>
    <w:rsid w:val="00E85797"/>
    <w:rsid w:val="00E92E49"/>
    <w:rsid w:val="00E94610"/>
    <w:rsid w:val="00E95686"/>
    <w:rsid w:val="00E9572D"/>
    <w:rsid w:val="00EA3785"/>
    <w:rsid w:val="00EA43DC"/>
    <w:rsid w:val="00EB0A37"/>
    <w:rsid w:val="00EB6685"/>
    <w:rsid w:val="00EC3C25"/>
    <w:rsid w:val="00EC5696"/>
    <w:rsid w:val="00EC7DF5"/>
    <w:rsid w:val="00ED4D17"/>
    <w:rsid w:val="00ED7459"/>
    <w:rsid w:val="00EE2E65"/>
    <w:rsid w:val="00EE4994"/>
    <w:rsid w:val="00EF0502"/>
    <w:rsid w:val="00EF1505"/>
    <w:rsid w:val="00EF2022"/>
    <w:rsid w:val="00EF2AAE"/>
    <w:rsid w:val="00F017E2"/>
    <w:rsid w:val="00F039AE"/>
    <w:rsid w:val="00F04BF1"/>
    <w:rsid w:val="00F05528"/>
    <w:rsid w:val="00F11A26"/>
    <w:rsid w:val="00F13DB6"/>
    <w:rsid w:val="00F20480"/>
    <w:rsid w:val="00F2489B"/>
    <w:rsid w:val="00F24CA8"/>
    <w:rsid w:val="00F256AD"/>
    <w:rsid w:val="00F3068B"/>
    <w:rsid w:val="00F31CC9"/>
    <w:rsid w:val="00F33B11"/>
    <w:rsid w:val="00F34760"/>
    <w:rsid w:val="00F35E06"/>
    <w:rsid w:val="00F368F2"/>
    <w:rsid w:val="00F37D03"/>
    <w:rsid w:val="00F40A24"/>
    <w:rsid w:val="00F42B38"/>
    <w:rsid w:val="00F440D7"/>
    <w:rsid w:val="00F47491"/>
    <w:rsid w:val="00F47BF9"/>
    <w:rsid w:val="00F53FF9"/>
    <w:rsid w:val="00F54BF1"/>
    <w:rsid w:val="00F55CBD"/>
    <w:rsid w:val="00F56B4F"/>
    <w:rsid w:val="00F57520"/>
    <w:rsid w:val="00F60F3D"/>
    <w:rsid w:val="00F63FF2"/>
    <w:rsid w:val="00F63FF4"/>
    <w:rsid w:val="00F64290"/>
    <w:rsid w:val="00F66B7E"/>
    <w:rsid w:val="00F71FDB"/>
    <w:rsid w:val="00F76837"/>
    <w:rsid w:val="00F76F1B"/>
    <w:rsid w:val="00F80735"/>
    <w:rsid w:val="00F82164"/>
    <w:rsid w:val="00F834DB"/>
    <w:rsid w:val="00F83732"/>
    <w:rsid w:val="00F85920"/>
    <w:rsid w:val="00F904CB"/>
    <w:rsid w:val="00F93F15"/>
    <w:rsid w:val="00FA03F3"/>
    <w:rsid w:val="00FA1B12"/>
    <w:rsid w:val="00FA53CF"/>
    <w:rsid w:val="00FB6477"/>
    <w:rsid w:val="00FB794A"/>
    <w:rsid w:val="00FB7CD5"/>
    <w:rsid w:val="00FC1AEE"/>
    <w:rsid w:val="00FD1F04"/>
    <w:rsid w:val="00FD23DC"/>
    <w:rsid w:val="00FD58D9"/>
    <w:rsid w:val="00FD6CE0"/>
    <w:rsid w:val="00FE0389"/>
    <w:rsid w:val="00FF07D5"/>
    <w:rsid w:val="00FF1224"/>
    <w:rsid w:val="00FF1E80"/>
    <w:rsid w:val="00FF3395"/>
    <w:rsid w:val="00FF44B0"/>
    <w:rsid w:val="00FF47D4"/>
    <w:rsid w:val="00FF54BF"/>
    <w:rsid w:val="00FF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693D95"/>
  <w15:docId w15:val="{D8D7207A-25F0-4F7F-8DBC-9D6D1F99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107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D4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E4107"/>
    <w:pPr>
      <w:keepNext/>
      <w:jc w:val="right"/>
      <w:outlineLvl w:val="1"/>
    </w:pPr>
    <w:rPr>
      <w:rFonts w:ascii="KZ Times New Roman" w:hAnsi="KZ Times New Roman" w:cs="KZ Times New Roman"/>
      <w:b/>
      <w:bCs/>
      <w:sz w:val="28"/>
      <w:szCs w:val="28"/>
      <w:lang w:eastAsia="ko-KR"/>
    </w:rPr>
  </w:style>
  <w:style w:type="paragraph" w:styleId="3">
    <w:name w:val="heading 3"/>
    <w:basedOn w:val="a"/>
    <w:next w:val="a"/>
    <w:link w:val="30"/>
    <w:uiPriority w:val="99"/>
    <w:qFormat/>
    <w:rsid w:val="00CE4107"/>
    <w:pPr>
      <w:keepNext/>
      <w:outlineLvl w:val="2"/>
    </w:pPr>
    <w:rPr>
      <w:rFonts w:ascii="KZ Times New Roman" w:hAnsi="KZ Times New Roman" w:cs="KZ Times New Roman"/>
      <w:b/>
      <w:bCs/>
      <w:sz w:val="32"/>
      <w:szCs w:val="32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13C01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13C01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13C01"/>
    <w:rPr>
      <w:rFonts w:ascii="Cambria" w:hAnsi="Cambria" w:cs="Cambria"/>
      <w:b/>
      <w:bCs/>
      <w:sz w:val="26"/>
      <w:szCs w:val="26"/>
    </w:rPr>
  </w:style>
  <w:style w:type="table" w:styleId="a3">
    <w:name w:val="Table Grid"/>
    <w:basedOn w:val="a1"/>
    <w:uiPriority w:val="39"/>
    <w:rsid w:val="000229B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F33D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313C01"/>
    <w:rPr>
      <w:sz w:val="20"/>
      <w:szCs w:val="20"/>
    </w:rPr>
  </w:style>
  <w:style w:type="paragraph" w:styleId="a6">
    <w:name w:val="footer"/>
    <w:basedOn w:val="a"/>
    <w:link w:val="a7"/>
    <w:uiPriority w:val="99"/>
    <w:rsid w:val="006F33D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13C01"/>
    <w:rPr>
      <w:sz w:val="20"/>
      <w:szCs w:val="20"/>
    </w:rPr>
  </w:style>
  <w:style w:type="paragraph" w:styleId="HTML">
    <w:name w:val="HTML Preformatted"/>
    <w:basedOn w:val="a"/>
    <w:link w:val="HTML0"/>
    <w:uiPriority w:val="99"/>
    <w:rsid w:val="00663A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313C01"/>
    <w:rPr>
      <w:rFonts w:ascii="Courier New" w:hAnsi="Courier New" w:cs="Courier New"/>
      <w:sz w:val="20"/>
      <w:szCs w:val="20"/>
    </w:rPr>
  </w:style>
  <w:style w:type="paragraph" w:customStyle="1" w:styleId="a8">
    <w:name w:val="Знак Знак Знак Знак Знак Знак"/>
    <w:basedOn w:val="a"/>
    <w:autoRedefine/>
    <w:uiPriority w:val="99"/>
    <w:rsid w:val="006D4149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s0">
    <w:name w:val="s0"/>
    <w:uiPriority w:val="99"/>
    <w:rsid w:val="0057091C"/>
    <w:rPr>
      <w:rFonts w:ascii="Times New Roman" w:hAnsi="Times New Roman" w:cs="Times New Roman"/>
      <w:color w:val="000000"/>
      <w:sz w:val="24"/>
      <w:szCs w:val="24"/>
      <w:u w:val="none"/>
      <w:effect w:val="none"/>
    </w:rPr>
  </w:style>
  <w:style w:type="paragraph" w:customStyle="1" w:styleId="a9">
    <w:name w:val="Знак"/>
    <w:basedOn w:val="a"/>
    <w:autoRedefine/>
    <w:uiPriority w:val="99"/>
    <w:rsid w:val="000079A6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aa">
    <w:name w:val="Знак Знак Знак Знак"/>
    <w:basedOn w:val="a"/>
    <w:autoRedefine/>
    <w:uiPriority w:val="99"/>
    <w:rsid w:val="005C574C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11">
    <w:name w:val="Знак Знак Знак Знак1"/>
    <w:basedOn w:val="a"/>
    <w:autoRedefine/>
    <w:uiPriority w:val="99"/>
    <w:rsid w:val="00385186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s1">
    <w:name w:val="s1"/>
    <w:uiPriority w:val="99"/>
    <w:rsid w:val="00D557C1"/>
    <w:rPr>
      <w:rFonts w:ascii="Times New Roman" w:hAnsi="Times New Roman" w:cs="Times New Roman"/>
      <w:b/>
      <w:bCs/>
      <w:color w:val="000000"/>
      <w:sz w:val="28"/>
      <w:szCs w:val="28"/>
      <w:u w:val="none"/>
      <w:effect w:val="none"/>
    </w:rPr>
  </w:style>
  <w:style w:type="paragraph" w:customStyle="1" w:styleId="12">
    <w:name w:val="Абзац списка1"/>
    <w:basedOn w:val="a"/>
    <w:uiPriority w:val="99"/>
    <w:rsid w:val="00C57326"/>
    <w:pPr>
      <w:ind w:left="720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37FF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37FFD"/>
    <w:rPr>
      <w:rFonts w:ascii="Tahoma" w:hAnsi="Tahoma" w:cs="Tahoma"/>
      <w:sz w:val="16"/>
      <w:szCs w:val="16"/>
    </w:rPr>
  </w:style>
  <w:style w:type="paragraph" w:styleId="ad">
    <w:name w:val="Signature"/>
    <w:basedOn w:val="a"/>
    <w:link w:val="ae"/>
    <w:uiPriority w:val="99"/>
    <w:unhideWhenUsed/>
    <w:rsid w:val="00124DCF"/>
    <w:pPr>
      <w:tabs>
        <w:tab w:val="right" w:pos="10205"/>
      </w:tabs>
    </w:pPr>
    <w:rPr>
      <w:rFonts w:eastAsiaTheme="minorHAnsi" w:cstheme="minorBidi"/>
      <w:b/>
      <w:sz w:val="28"/>
      <w:szCs w:val="22"/>
      <w:lang w:eastAsia="en-US"/>
    </w:rPr>
  </w:style>
  <w:style w:type="character" w:customStyle="1" w:styleId="ae">
    <w:name w:val="Подпись Знак"/>
    <w:basedOn w:val="a0"/>
    <w:link w:val="ad"/>
    <w:uiPriority w:val="99"/>
    <w:rsid w:val="00124DCF"/>
    <w:rPr>
      <w:rFonts w:eastAsiaTheme="minorHAnsi" w:cstheme="minorBidi"/>
      <w:b/>
      <w:sz w:val="28"/>
      <w:lang w:eastAsia="en-US"/>
    </w:rPr>
  </w:style>
  <w:style w:type="character" w:styleId="af">
    <w:name w:val="Strong"/>
    <w:basedOn w:val="a0"/>
    <w:uiPriority w:val="22"/>
    <w:qFormat/>
    <w:locked/>
    <w:rsid w:val="00124DCF"/>
    <w:rPr>
      <w:b/>
      <w:bCs/>
    </w:rPr>
  </w:style>
  <w:style w:type="paragraph" w:styleId="af0">
    <w:name w:val="List Paragraph"/>
    <w:aliases w:val="маркированный"/>
    <w:basedOn w:val="a"/>
    <w:link w:val="af1"/>
    <w:uiPriority w:val="34"/>
    <w:qFormat/>
    <w:rsid w:val="00124DCF"/>
    <w:pPr>
      <w:ind w:left="720"/>
      <w:contextualSpacing/>
    </w:pPr>
  </w:style>
  <w:style w:type="character" w:customStyle="1" w:styleId="af1">
    <w:name w:val="Абзац списка Знак"/>
    <w:aliases w:val="маркированный Знак"/>
    <w:link w:val="af0"/>
    <w:uiPriority w:val="34"/>
    <w:qFormat/>
    <w:locked/>
    <w:rsid w:val="00B567F2"/>
    <w:rPr>
      <w:sz w:val="20"/>
      <w:szCs w:val="20"/>
    </w:rPr>
  </w:style>
  <w:style w:type="character" w:styleId="af2">
    <w:name w:val="Hyperlink"/>
    <w:basedOn w:val="a0"/>
    <w:uiPriority w:val="99"/>
    <w:semiHidden/>
    <w:unhideWhenUsed/>
    <w:rsid w:val="00F76F1B"/>
    <w:rPr>
      <w:color w:val="0000FF"/>
      <w:u w:val="single"/>
    </w:rPr>
  </w:style>
  <w:style w:type="paragraph" w:styleId="af3">
    <w:name w:val="Normal (Web)"/>
    <w:basedOn w:val="a"/>
    <w:uiPriority w:val="99"/>
    <w:unhideWhenUsed/>
    <w:rsid w:val="00F76F1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1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49C0D-A976-4473-A5A3-D15934520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?АЗА?СТАН РЕСПУБЛИКАСЫ ПРЕМЬЕР-МИНИСТРІНІ? КЕ?СЕСІ</vt:lpstr>
    </vt:vector>
  </TitlesOfParts>
  <Company>ud</Company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?АЗА?СТАН РЕСПУБЛИКАСЫ ПРЕМЬЕР-МИНИСТРІНІ? КЕ?СЕСІ</dc:title>
  <dc:creator>user</dc:creator>
  <cp:lastModifiedBy>Akhmetzhanov_MA</cp:lastModifiedBy>
  <cp:revision>14</cp:revision>
  <cp:lastPrinted>2025-01-09T07:27:00Z</cp:lastPrinted>
  <dcterms:created xsi:type="dcterms:W3CDTF">2025-01-08T12:39:00Z</dcterms:created>
  <dcterms:modified xsi:type="dcterms:W3CDTF">2025-03-05T09:57:00Z</dcterms:modified>
</cp:coreProperties>
</file>